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03FA" w14:textId="013B7D46" w:rsidR="000E6B65" w:rsidRPr="00646C42" w:rsidRDefault="000E6B65" w:rsidP="000E6B6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46C42">
        <w:rPr>
          <w:rFonts w:ascii="Times New Roman" w:hAnsi="Times New Roman" w:cs="Times New Roman"/>
          <w:bCs/>
          <w:sz w:val="28"/>
          <w:szCs w:val="28"/>
        </w:rPr>
        <w:t>УСЛОВИЯ</w:t>
      </w:r>
    </w:p>
    <w:p w14:paraId="1A726E55" w14:textId="77777777" w:rsidR="000E6B65" w:rsidRPr="00646C42" w:rsidRDefault="000E6B65" w:rsidP="000E6B6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46C42">
        <w:rPr>
          <w:rFonts w:ascii="Times New Roman" w:hAnsi="Times New Roman" w:cs="Times New Roman"/>
          <w:bCs/>
          <w:sz w:val="28"/>
          <w:szCs w:val="28"/>
        </w:rPr>
        <w:t>предоставления во временное пользование</w:t>
      </w:r>
    </w:p>
    <w:p w14:paraId="32FF648F" w14:textId="77777777" w:rsidR="000E6B65" w:rsidRPr="00646C42" w:rsidRDefault="000E6B65" w:rsidP="000E6B6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46C42">
        <w:rPr>
          <w:rFonts w:ascii="Times New Roman" w:hAnsi="Times New Roman" w:cs="Times New Roman"/>
          <w:bCs/>
          <w:sz w:val="28"/>
          <w:szCs w:val="28"/>
        </w:rPr>
        <w:t>ячейки автоматического депозитарного хранилища</w:t>
      </w:r>
    </w:p>
    <w:p w14:paraId="0AC185D6" w14:textId="77777777" w:rsidR="000E6B65" w:rsidRPr="00646C42" w:rsidRDefault="000E6B65" w:rsidP="000E6B6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46C42">
        <w:rPr>
          <w:rFonts w:ascii="Times New Roman" w:hAnsi="Times New Roman" w:cs="Times New Roman"/>
          <w:bCs/>
          <w:sz w:val="28"/>
          <w:szCs w:val="28"/>
        </w:rPr>
        <w:t>ОАО «Белагропромбанк»</w:t>
      </w:r>
    </w:p>
    <w:p w14:paraId="3D382BF3" w14:textId="77777777" w:rsidR="000E6B65" w:rsidRPr="00646C42" w:rsidRDefault="000E6B65" w:rsidP="000E6B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EFACE83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1. Предмет Сохранного документа о предоставлении ячейки автоматического депозитарного хранилища во временное пользование (далее – Сохранный документ):</w:t>
      </w:r>
    </w:p>
    <w:p w14:paraId="66D14B2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1.1. ОАО «Белагропромбанк» (далее – банк) обязуется предоставить за плату (вознаграждение) Клиенту во временное пользование ячейку для хранения предметов банковского хранения (денежные средства, ценные бумаги, драгоценные металлы, драгоценные и полудрагоценные камни, документы и иные ценности), находящуюся в автоматическом депозитарном хранилище банка по адресу: г. Минск, ул. Романовская Слобода, 8 (далее – ячейка), обеспечить охрану предоставленной ячейки, доступ к ней, возможность помещения предметов банковского хранения в ячейку и изъятие их из нее, в соответствии с настоящими Условиям.</w:t>
      </w:r>
    </w:p>
    <w:p w14:paraId="063C4580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В качестве подтверждения предоставления во временное пользование ячейки Клиенту выдается Сохранный документ.</w:t>
      </w:r>
    </w:p>
    <w:p w14:paraId="5142F36D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 Банк обязуется:</w:t>
      </w:r>
    </w:p>
    <w:p w14:paraId="108171B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2.1. надлежащим образом осуществлять охрану автоматического депозитарного хранилища, в котором размещена ячейка (далее – автоматическое депозитарное хранилище);</w:t>
      </w:r>
    </w:p>
    <w:p w14:paraId="50F4608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2.2. передать Клиенту ячейку во временное пользование с неотъемлемыми принадлежностями</w:t>
      </w:r>
      <w:r w:rsidRPr="00646C42">
        <w:rPr>
          <w:rStyle w:val="a3"/>
          <w:rFonts w:ascii="Times New Roman" w:hAnsi="Times New Roman"/>
          <w:sz w:val="28"/>
          <w:szCs w:val="28"/>
        </w:rPr>
        <w:footnoteReference w:id="1"/>
      </w:r>
      <w:r w:rsidRPr="00646C42">
        <w:rPr>
          <w:rFonts w:ascii="Times New Roman" w:hAnsi="Times New Roman" w:cs="Times New Roman"/>
          <w:sz w:val="28"/>
          <w:szCs w:val="28"/>
        </w:rPr>
        <w:t xml:space="preserve"> в день уплаты Клиентом платы (вознаграждения) банку в размере и порядке, предусмотренном пунктом 6 настоящих Условий;</w:t>
      </w:r>
    </w:p>
    <w:p w14:paraId="4A272BB3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 xml:space="preserve">2.3. продлевать с даты, следующей за датой окончания срока пользования ячейкой, предусмотренного Сохранным документом, срок пользования ячейки на </w:t>
      </w:r>
      <w:r w:rsidRPr="00646C42">
        <w:rPr>
          <w:rFonts w:ascii="Times New Roman" w:hAnsi="Times New Roman" w:cs="Times New Roman"/>
          <w:sz w:val="28"/>
          <w:szCs w:val="28"/>
          <w:lang w:eastAsia="en-US"/>
        </w:rPr>
        <w:t>1 (один) год</w:t>
      </w:r>
      <w:r w:rsidRPr="00646C42">
        <w:rPr>
          <w:rFonts w:ascii="Times New Roman" w:hAnsi="Times New Roman" w:cs="Times New Roman"/>
          <w:sz w:val="28"/>
          <w:szCs w:val="28"/>
        </w:rPr>
        <w:t xml:space="preserve"> в случае, если Клиент до даты окончания срока пользования ячейкой не освободил ячейку и не возвратил неотъемлемые принадлежности, а также при отсутствии у банка оснований для отказа от исполнения Сохранного документа в соответствии с подпунктом 4.2 пункта 4 настоящих Условий.</w:t>
      </w:r>
      <w:r w:rsidRPr="00646C42">
        <w:rPr>
          <w:rFonts w:ascii="Times New Roman" w:hAnsi="Times New Roman" w:cs="Times New Roman"/>
        </w:rPr>
        <w:t xml:space="preserve"> </w:t>
      </w:r>
      <w:r w:rsidRPr="00646C42">
        <w:rPr>
          <w:rFonts w:ascii="Times New Roman" w:hAnsi="Times New Roman" w:cs="Times New Roman"/>
          <w:sz w:val="28"/>
          <w:szCs w:val="28"/>
        </w:rPr>
        <w:t>Данное правило продолжает действовать после первого продления срока пользования ячейкой и может применяться неограниченное количество раз;</w:t>
      </w:r>
    </w:p>
    <w:p w14:paraId="5BC44F03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2.4. безвозмездно устранять недостатки сданной в пользование ячейки, препятствующие надлежащему ее использованию, либо заменить ее аналогичной исправной ячейкой;</w:t>
      </w:r>
    </w:p>
    <w:p w14:paraId="15180FE4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 xml:space="preserve">2.5. обеспечить Клиенту (его доверенному лицу) доступ к ячейке и возможность конфиденциальной работы с предметами банковского хранения в любой момент в соответствии с установленным банком режимом работы </w:t>
      </w:r>
      <w:r w:rsidRPr="00646C42">
        <w:rPr>
          <w:rFonts w:ascii="Times New Roman" w:hAnsi="Times New Roman" w:cs="Times New Roman"/>
          <w:sz w:val="28"/>
          <w:szCs w:val="28"/>
        </w:rPr>
        <w:lastRenderedPageBreak/>
        <w:t>автоматического депозитарного хранилища с Клиентами;</w:t>
      </w:r>
    </w:p>
    <w:p w14:paraId="57266396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2.6. оказывать консультативную помощь Клиенту по вопросам, вытекающим из настоящих Условий;</w:t>
      </w:r>
    </w:p>
    <w:p w14:paraId="76C74F73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2.7. обеспечивать поддержание показателей микроклимата автоматического депозитарного хранилища в режиме, установленном законодательством Республики Беларусь (далее – законодательство), согласно которому температура воздуха составляет 18 - 25°С, относительная влажность воздуха – 45 - 60%;</w:t>
      </w:r>
    </w:p>
    <w:p w14:paraId="573FE670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2.8. по заявлению Клиента обеспечить выдачу доверенному лицу Клиента дополнительного экземпляра ключа от ячейки под роспись в заявлении клиента о предоставлении в пользование ячейки в автоматическом депозитарном хранилище (далее – Заявление Клиента) после возмещения Клиентом банку понесенных расходов по изготовлению дополнительного экземпляра ключа от ячейки в соответствии с подпунктом 5.4 пункта 5 настоящих Условий;</w:t>
      </w:r>
    </w:p>
    <w:p w14:paraId="497833AC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2.9. надлежащим образом исполнять настоящие Условия;</w:t>
      </w:r>
    </w:p>
    <w:p w14:paraId="23633749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2.10. при наличии соответствующей отметки в Заявлении Клиента, направлять Клиенту на адрес электронной почты (на адрес проживания в письменной форме заказным письмом с уведомлением при отсутствии указанного в Заявлении Клиента адреса электронной почты) (посредством мессенджеров на номер мобильного телефона) сообщения (уведомления) в соответствии с подпунктом 5.5 пункта 5 настоящих Условий;</w:t>
      </w:r>
    </w:p>
    <w:p w14:paraId="304CB147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2.11. осуществить расчет суммы платы (вознаграждения) за временное пользование ячейкой по тарифам, установленным Сборником платы (вознаграждений) за операции, осуществляемые ОАО «Белагропромбанк» (далее – Сборник платы), для закрытого банковского хранения с использованием автоматического депозитарного хранилища, с учетом срока пользования ячейкой.</w:t>
      </w:r>
    </w:p>
    <w:p w14:paraId="0939CEC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 Клиент обязан:</w:t>
      </w:r>
    </w:p>
    <w:p w14:paraId="09BD936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3.1. помещать в ячейку только ценности, признаваемые законодательством предметами банковского хранения;</w:t>
      </w:r>
    </w:p>
    <w:p w14:paraId="48CD000E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не хранить в ячейке легковоспламеняющиеся, взрывоопасные, радиоактивные, отравляющие и другие вещества и предметы, в том числе представляющие или могущие представлять угрозу здоровью, жизни людей и окружающей среде, оружие, наркотические средства и другие вещества и предметы, от которых в период хранения могут исходить сильные запахи, звуки, свечения и излучения, вибрация, изменение температуры, выделения жидкостей и газов и другие подобные явления, сопряженные с невозможностью нормального использования помещения банка;</w:t>
      </w:r>
    </w:p>
    <w:p w14:paraId="7B87FBE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после получения неотъемлемых принадлежностей присвоить карточке на право доступа к ячейке персональный идентификационный номер (далее – ПИН-код) с терминала в клиентской комнате в присутствии ответственного работника банка, но без визуального наблюдения последним за вводом Клиентом ПИН-кода, а также идентифицировать себя в присутствии ответственного работника банка по отпечатку пальца;</w:t>
      </w:r>
    </w:p>
    <w:p w14:paraId="2AD83041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lastRenderedPageBreak/>
        <w:t>не допускать повреждения карточки на право доступа к ячейке;</w:t>
      </w:r>
    </w:p>
    <w:p w14:paraId="42BFE4FC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не передавать карточку на право доступа к ячейке и не сообщать ПИН-код, присвоенный данной карточке, третьим лицам, в том числе своему доверенному лицу;</w:t>
      </w:r>
    </w:p>
    <w:p w14:paraId="56C07A4D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исключить доступ посторонних лиц в клиентскую комнату и к терминалу;</w:t>
      </w:r>
    </w:p>
    <w:p w14:paraId="3120C540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хранить в ячейке ценности весом не более 25 (двадцати пяти) кг;</w:t>
      </w:r>
    </w:p>
    <w:p w14:paraId="513BE39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3.2.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при прекращении пользования ячейкой, в том числе в соответствии с подпунктом 4.2 пункта 4 настоящих Условий, освободить ячейку и передать вместе с неотъемлемыми принадлежностями банку в исправном состоянии и надлежащем виде;</w:t>
      </w:r>
    </w:p>
    <w:p w14:paraId="019712AB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3.3.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уплачивать банку плату (вознаграждение) в размере и порядке, предусмотренном пунктом 6 настоящих Условий, с представлением ответственному работнику банка документа, подтверждающего внесение Клиентом платы (вознаграждения) (квитанции или платежного поручения) для проставления в Заявлении Клиента отметки об оплате. Допускается передача световой копии квитанции (платежного поручения), подтверждающей(его) внесение Клиентом платы (вознаграждения), на адрес электронной почты банка (посредством мессенджеров на номер мобильного телефона), указанный в Сохранном документе.</w:t>
      </w:r>
    </w:p>
    <w:p w14:paraId="1BB3D26F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При прекращении действия Сохранного документа в соответствии с подпунктом 4.2 пункта 4 настоящих Условий уплачивать банку плату (вознаграждение) в размере и порядке, предусмотренном пунктом 6 настоящих Условий, до даты прекращения действия Сохранного документа;</w:t>
      </w:r>
    </w:p>
    <w:p w14:paraId="5C9CBB86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3.4.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при продлении в соответствии с подпунктом 2.3 пункта 2 настоящих Условий срока пользования ячейкой оплатить банку плату (вознаграждение) в размере и порядке, предусмотренном пунктом 6 настоящих Условий;</w:t>
      </w:r>
    </w:p>
    <w:p w14:paraId="03D2E8CD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3.5.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изменения любого из следующих данных: фамилии, имени, отчества, места жительства (пребывания), данных документа, удостоверяющего личность, номера телефона, адреса электронной почты, указанных в реквизитах Клиента в Сохранном документе, в течение 5 (пяти) рабочих дней известить об этом банк по телефону (электронной почте), указанному(ой) в реквизитах банка в Сохранном документе;</w:t>
      </w:r>
    </w:p>
    <w:p w14:paraId="4D39A57D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3.6.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своевременно уведомить банк о смене доверенного(</w:t>
      </w:r>
      <w:proofErr w:type="spellStart"/>
      <w:r w:rsidRPr="00646C4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46C42">
        <w:rPr>
          <w:rFonts w:ascii="Times New Roman" w:hAnsi="Times New Roman" w:cs="Times New Roman"/>
          <w:sz w:val="28"/>
          <w:szCs w:val="28"/>
        </w:rPr>
        <w:t>) лица (лиц), имеющего(их) право доступа к ячейке (отмене доверенности);</w:t>
      </w:r>
    </w:p>
    <w:p w14:paraId="378E7BE9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3.7. обеспечить возврат доверенным лицом дополнительного экземпляра ключа от ячейки и карточки на право доступа к ячейке при отмене доверенности, прекращении пользования ячейкой. При невыполнении данного условия возместить банку в наличной форме через приходо-расходную кассу банка или в безналичной форме на счет, указанный банком, понесенные расходы по замене замка ячейки;</w:t>
      </w:r>
    </w:p>
    <w:p w14:paraId="703468C4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3.8.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не изготавливать дополнительный экземпляр ключа от используемой ячейки;</w:t>
      </w:r>
    </w:p>
    <w:p w14:paraId="25A42037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3.9.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соблюдать период времени, установленный банком в части единовременного пользования ячейкой (не более 20 минут);</w:t>
      </w:r>
    </w:p>
    <w:p w14:paraId="24749EF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при утрате самим Клиентом или доверенным лицом неотъемлемых принадлежностей (в полном объеме или частично) не позднее следующего рабочего дня сообщить об этом в банк по телефону, электронной почте, указанным в реквизитах банка в Сохранном документе, после чего в трехдневный срок представить в банк заявление, составленное в произвольной форме и подписанное Клиентом, об утрате неотъемлемых принадлежностей;</w:t>
      </w:r>
    </w:p>
    <w:p w14:paraId="29026FE6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3.11.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утраты (повреждения) ключа и/или поломки (повреждения) замка ячейки по вине Клиента (доверенного лица) возместить банку понесенные им расходы по вскрытию ячейки, замене замка. Возмещение расходов банку по вскрытию ячейки, замене замка осуществляется в наличной форме через приходо-расходную кассу банка или в безналичной форме на счет, указанный банком;</w:t>
      </w:r>
    </w:p>
    <w:p w14:paraId="5D8B970E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3.12.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присутствовать при вскрытии ячейки во время устранения повреждений замка ячейки (ключа к нему);</w:t>
      </w:r>
    </w:p>
    <w:p w14:paraId="4F2EDF6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3.13.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надлежащим образом исполнять настоящие Условия.</w:t>
      </w:r>
    </w:p>
    <w:p w14:paraId="543C90A3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4.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Банк имеет право:</w:t>
      </w:r>
    </w:p>
    <w:p w14:paraId="3285957B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4.1.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вскрыть ячейку в присутствии комиссии банка с составлением соответствующего акта и отражением в данном акте обстоятельств, послуживших причиной вскрытия ячейки, при наличии любого из следующих обстоятельств:</w:t>
      </w:r>
    </w:p>
    <w:p w14:paraId="49C46879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при наличии достаточных оснований считать, что Клиентом нарушен подпункт 3.1. пункта 3 настоящих Условий;</w:t>
      </w:r>
    </w:p>
    <w:p w14:paraId="0EE8CD2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по письменному требованию уполномоченных органов, оформленному в соответствии с законодательством;</w:t>
      </w:r>
    </w:p>
    <w:p w14:paraId="14138A9E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по письменному требованию нотариуса с целью принятия мер по охране наследства;</w:t>
      </w:r>
    </w:p>
    <w:p w14:paraId="4CB99861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при замене замка от ячейки в случаях, предусмотренных настоящими Условиями;</w:t>
      </w:r>
    </w:p>
    <w:p w14:paraId="071797EF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по истечении 6 месяцев с даты окончания оплаченного периода пользования ячейкой. Содержимое ячейки может быть реализовано банком в порядке, установленном законодательством. Сумма, полученная от реализации содержимого ячейки, возвращается Клиенту за вычетом суммы платы (вознаграждения) за пользование ячейкой (закрытое банковское хранение с использованием автоматического депозитарного хранилища), неустойки (пени) и расходов, понесенных банком при реализации содержимого ячейки;</w:t>
      </w:r>
    </w:p>
    <w:p w14:paraId="2F2C655F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4.2.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одностороннем порядке отказаться от исполнения Сохранного документа предварительно направив на адрес электронной почты (номер мобильного телефона посредством мессенджеров) Клиента, либо в письменной форме заказным письмом с уведомлением о вручении (при отсутствии указанного в Заявлении Клиента адреса электронной почты/номера мобильного телефона) сообщение об этом за 30 (тридцать) календарных дней до предполагаемой даты прекращения действия Сохранного документа в следующих случаях:</w:t>
      </w:r>
    </w:p>
    <w:p w14:paraId="5539B42B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 xml:space="preserve">при неоднократном образовании задолженности по оплате Клиентом </w:t>
      </w:r>
      <w:r w:rsidRPr="00646C42">
        <w:rPr>
          <w:rFonts w:ascii="Times New Roman" w:hAnsi="Times New Roman" w:cs="Times New Roman"/>
          <w:sz w:val="28"/>
          <w:szCs w:val="28"/>
        </w:rPr>
        <w:lastRenderedPageBreak/>
        <w:t>банку платы (вознаграждения) в размере и порядке, предусмотренном пунктом 6 настоящих Условий и (или) не погашении возникшей задолженности сроком более 30 (тридцати) календарных дней);</w:t>
      </w:r>
    </w:p>
    <w:p w14:paraId="21C1BA7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при существенном изменении порядка пользования ячейкой в соответствии с информацией, размещенной на официальном сайте банка (www.belapb.by) в глобальной сети Интернет и на информационных стендах банка. Датой прекращения действия Сохранного документа в данном случае будет являться последний день оплаченного Клиентом периода в сроке пользования ячейкой;</w:t>
      </w:r>
    </w:p>
    <w:p w14:paraId="201BA08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4.3.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невыполнения Клиентом своих обязательств по настоящим Условиям заблокировать карточку на право доступа к ячейке не позднее рабочего дня, следующего за последним днем оплаченного Клиентом периода в сроке пользования ячейкой, до полного исполнения Клиентом своих обязательств по уплате банку платы (вознаграждения) в размере и порядке, предусмотренном пунктом 6 настоящих Условий, и возмещению издержек и других убытков;</w:t>
      </w:r>
    </w:p>
    <w:p w14:paraId="5EEA3C73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4.4.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превышения Клиентом (его доверенным лицом) установленного времени единовременного пользования ячейкой (20 (двадцати) минут) и отсутствия с его стороны реакции на сигнал ответственного работника банка направить в клиентскую комнату ответственного работника банка для урегулирования сложившейся ситуации;</w:t>
      </w:r>
    </w:p>
    <w:p w14:paraId="5B1DE6B6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Клиент имеет право:</w:t>
      </w:r>
    </w:p>
    <w:p w14:paraId="2528B347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5.1.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любое время, установленное режимом работы банка по оформлению операций закрытого банковского хранения с использованием автоматического депозитарного хранилища, отказаться от исполнения Сохранного документа и забрать предметы банковского хранения из ячейки при условии выполнения обязательств, указанных в подпунктах 3.2 и 3.3 пункта 3 настоящих Условий;</w:t>
      </w:r>
    </w:p>
    <w:p w14:paraId="2572787F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5.2.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течение срока пользования ячейкой в установленное режимом работы автоматического депозитарного хранилища время вкладывать (извлекать) в (из) ячейку(и) предметы банковского хранения, работать с предметами банковского хранения, при условии соблюдения установленного времени единовременного пользования ячейкой (не более 20 (двадцати) минут);</w:t>
      </w:r>
    </w:p>
    <w:p w14:paraId="3385617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5.3.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течение всего срока пользования ячейкой самостоятельно, без присутствия и уведомления ответственного работника банка, неоднократно изменять ПИН-код, присвоенный ранее своей карточке на право доступа к ячейке;</w:t>
      </w:r>
    </w:p>
    <w:p w14:paraId="1EF947C9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5.4.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заявить о необходимости выдачи (изготовления) банком дополнительного (ранее изготовленного) экземпляра ключа от ячейки для доверенного лица с возмещением банку понесенных расходов по его изготовлению. В случае наличия в банке дополнительного экземпляра ключа от ячейки расходы по его изготовлению Клиентом не возмещаются;</w:t>
      </w:r>
    </w:p>
    <w:p w14:paraId="5C43A1E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5.5.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 xml:space="preserve">инициировать путем проставления соответствующей отметки в Заявлении Клиента направление банком на адрес электронной почты Клиента </w:t>
      </w:r>
      <w:r w:rsidRPr="00646C42">
        <w:rPr>
          <w:rFonts w:ascii="Times New Roman" w:hAnsi="Times New Roman" w:cs="Times New Roman"/>
          <w:sz w:val="28"/>
          <w:szCs w:val="28"/>
        </w:rPr>
        <w:lastRenderedPageBreak/>
        <w:t>(номер мобильного телефона посредством мессенджеров) либо на адрес проживания в письменной форме (в случае неуказания Клиентом адреса электронной почты/ номера мобильного телефона в Заявлении Клиента), сообщения (уведомления) банка:</w:t>
      </w:r>
    </w:p>
    <w:p w14:paraId="29A77B2E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о возникновении задолженности по уплате банку платы (вознаграждения) за пользование ячейкой (закрытое банковское хранение с использованием автоматического депозитарного хранилища) и о том, что банк реализует свои права в соответствии с подпунктом 4.1 пункта 4 настоящих Условий в случае, если Клиент не уплатил банку плату (вознаграждение) в размере и порядке, предусмотренном пунктом 6  настоящих Условий, в течение 6 (шести) месяцев с даты окончания последнего оплаченного периода за пользование ячейкой (сообщение направляется банком не позднее десяти рабочих дней от даты образования задолженности);</w:t>
      </w:r>
    </w:p>
    <w:p w14:paraId="192D6024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о необходимости уплатить банку плату (вознаграждение) в размере и порядке, предусмотренном пунктом 6 настоящих Условий (сообщение направляется банком не позднее пяти рабочих дней до даты окончания оплаченного периода за пользование ячейкой);</w:t>
      </w:r>
    </w:p>
    <w:p w14:paraId="7CCE030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о расчете суммы платы (вознаграждения) за пользование ячейкой, произведенным банком согласно подпункту 2.11 пункта 2 настоящих Условий, по запросу его Клиентом в соответствии с подпунктом 5.6 настоящего пункта;</w:t>
      </w:r>
    </w:p>
    <w:p w14:paraId="06579F2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5.6.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запросить у ответственного работника банка посредством электронной почты банка (мессенджеров на номер мобильного телефона), указанным в Сохранном документе, получение расчета суммы платы (вознаграждения) за пользование ячейкой (закрытое банковское хранение с использованием автоматического депозитарного хранилища);</w:t>
      </w:r>
    </w:p>
    <w:p w14:paraId="6A817335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5.7.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оформить в порядке, установленном законодательством:</w:t>
      </w:r>
    </w:p>
    <w:p w14:paraId="032DA28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завещание на распоряжение имуществом, размещенным Клиентом в ячейке;</w:t>
      </w:r>
    </w:p>
    <w:p w14:paraId="08BFF81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доверенность, удостоверенную в порядке, установленном законодательством, на право пользования ячейкой, вложения и изъятия из нее предметов банковского хранения, внесение платы (вознаграждения) за предоставление во временное пользование ячейки (закрытое банковское хранение с использованием автоматического депозитарного хранилища), расторжения (отказа от исполнения) Сохранного документа доверенным лицом от имени Клиента;</w:t>
      </w:r>
    </w:p>
    <w:p w14:paraId="479C8FC6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5.8.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заключить со страховой организацией договор страхования предметов закрытого банковского хранения с использованием автоматического депозитарного хранилища;</w:t>
      </w:r>
    </w:p>
    <w:p w14:paraId="5C44897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5.9.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получать консультации по вопросам, вытекающим из настоящих Условий.</w:t>
      </w:r>
    </w:p>
    <w:p w14:paraId="4C5A9663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6. Порядок расчетов:</w:t>
      </w:r>
    </w:p>
    <w:p w14:paraId="4A482CFB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6.1. за предоставление во временное пользование ячейки Клиент уплачивает банку плату (вознаграждение) по тарифам, установленным Сборником платы для закрытого банковского хранения с использованием автоматического депозитарного хранилища, с учетом НДС;</w:t>
      </w:r>
    </w:p>
    <w:p w14:paraId="4DF26AEE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lastRenderedPageBreak/>
        <w:t>6.2. внесение платы осуществляется Клиентом в белорусских рублях в наличной форме через приходо-расходную кассу банка или в безналичной форме на счет, указанный банком. Днем оплаты считается день внесения денежных средств в приходо-расходную кассу банка (зачисления денежных средств на счет, указанный банком);</w:t>
      </w:r>
    </w:p>
    <w:p w14:paraId="67FD0CD1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6.3. Клиент производит оплату за пользование ячейкой в день подписания Сохранного документа и не позднее последнего дня оплаченного периода пользования ячейкой;</w:t>
      </w:r>
    </w:p>
    <w:p w14:paraId="71E19E64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6.4. при продлении срока пользования ячейкой в соответствии с подпунктом 2.3 пункта 2 настоящих Условий Клиент при обращении в банк производит оплату на основании расчета, произведенного банком в соответствии с подпунктом 2.11 пункта 2 настоящих Условий;</w:t>
      </w:r>
    </w:p>
    <w:p w14:paraId="778654D1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6.5. плата за пользование ячейкой (закрытое банковское хранение с использованием автоматического депозитарного хранилища) вносится Клиентом за период не менее чем за 30 (тридцать) календарных дней со дня подписания Сохранного документа и со дня, следующего за последним днем оплаченного периода пользования ячейкой (за исключением случаев оплаты фактического срока пользования ячейкой, составляющего менее 30 (тридцати) календарных дней при заключении, расторжении (прекращении) Сохранного документа);</w:t>
      </w:r>
    </w:p>
    <w:p w14:paraId="7770C4BE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6.6. банк имеет право в одностороннем порядке изменить размер платы (вознаграждения) за пользование ячейкой (закрытое банковское хранение с использованием автоматического депозитарного хранилища) с уведомлением об этом Клиента не менее чем за 5 (пять) рабочих дней до вступления в силу измененного размера платы путем размещения информации на официальном сайте банка (www.belapb.by) в глобальной сети Интернет и информационных стендах банка. В случае предварительной оплаты Клиентом услуг и последующего изменения банком размера платы (вознаграждения) за пользование ячейкой (закрытое банковское хранение с использованием автоматического депозитарного хранилища) новый размер платы применяется со дня, следующего за последним днем, предварительно оплаченным Клиентом;</w:t>
      </w:r>
    </w:p>
    <w:p w14:paraId="3C389FBD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6.7. в случаях досрочного расторжения Сохранного документа по инициативе Клиента по обстоятельствам, за которые банк не отвечает, внесенная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6C4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46C42">
        <w:rPr>
          <w:rFonts w:ascii="Times New Roman" w:hAnsi="Times New Roman" w:cs="Times New Roman"/>
          <w:sz w:val="28"/>
          <w:szCs w:val="28"/>
        </w:rPr>
        <w:t>) авансом плата (вознаграждение) за пользование ячейкой (закрытое банковское хранение с использованием автоматического депозитарного хранилища) Клиенту не возвращается.</w:t>
      </w:r>
    </w:p>
    <w:p w14:paraId="6354F31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7.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Ответственность сторон:</w:t>
      </w:r>
    </w:p>
    <w:p w14:paraId="4CFECCF7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7.1.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несоблюдения Клиентом сроков уплаты платы (вознаграждения) банку за пользование сейфом (ячейкой) (закрытое банковское хранение с использованием автоматического депозитарного хранилища), предусмотренных подпунктами 6.3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6C42">
        <w:rPr>
          <w:rFonts w:ascii="Times New Roman" w:hAnsi="Times New Roman" w:cs="Times New Roman"/>
          <w:sz w:val="28"/>
          <w:szCs w:val="28"/>
        </w:rPr>
        <w:t xml:space="preserve">6.4 пункта 6 настоящих Условий, Клиент уплачивает банку неустойку (пеню) в размере 100% от установленного размера платы (вознаграждения) за пользование сейфом (ячейкой)(закрытое банковское хранение с использованием автоматического </w:t>
      </w:r>
      <w:r w:rsidRPr="00646C42">
        <w:rPr>
          <w:rFonts w:ascii="Times New Roman" w:hAnsi="Times New Roman" w:cs="Times New Roman"/>
          <w:sz w:val="28"/>
          <w:szCs w:val="28"/>
        </w:rPr>
        <w:lastRenderedPageBreak/>
        <w:t>депозитарного хранилища) за каждый день просрочки;</w:t>
      </w:r>
    </w:p>
    <w:p w14:paraId="6609F320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7.2. восстановление доступа Клиента (его доверенного лица) к ячейке, в случае его блокировки согласно подпункту 4.3 пункта 4 настоящих Условий, осуществляется банком после оплаты платы (вознаграждения) за пользование ячейкой в соответствии с пунктом 6 настоящих Условий, неустойки (пени), предусмотренной подпунктом 7.1 настоящего пункта, возмещению издержек и других убытков;</w:t>
      </w:r>
    </w:p>
    <w:p w14:paraId="26C0F2D6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7.3.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причинения банку либо другим лицам убытков вследствие нарушения подпункта 3.1 пункта 3 настоящих Условий Клиент обязуется возместить причиненные убытки в полном объеме;</w:t>
      </w:r>
    </w:p>
    <w:p w14:paraId="5330B7E9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7.4.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обязательств, вытекающих из настоящих Условий, стороны несут ответственность в соответствии с законодательством и настоящими Условиями;</w:t>
      </w:r>
    </w:p>
    <w:p w14:paraId="0F0C3A04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7.5.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банк не несет ответственность за сохранность ячейки, если Клиент не сообщил ему об утрате неотъемлемых принадлежностей, а также в случае нарушения Клиентом подпункта 3.6 пункта 3 настоящих Условий;</w:t>
      </w:r>
    </w:p>
    <w:p w14:paraId="631A732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7.6.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возникновения у Клиента по вине банка имущественного ущерба, вызванного несанкционированным доступом к ячейке, банк возмещает ущерб в белорусских рублях в причиненном размере, в случае, если ущерб выражен в иностранной валюте, сумма возмещаемого в белорусских рублях причиненного ущерба определяется по официальному курсу белорусского рубля, установленному Национальным банком по отношению к соответствующей иностранной валюте на день осуществления платежа. Сумма ущерба определяется в соответствии с законодательством, при этом максимальная сумма возмещаемого банком ущерба не может превышать сумму в белорусских рублях, эквивалентную одной тысяче долларов США.</w:t>
      </w:r>
    </w:p>
    <w:p w14:paraId="08C0BF3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8.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Условия предоставления в пользование ячейки:</w:t>
      </w:r>
    </w:p>
    <w:p w14:paraId="65747A38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8.1.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ячейка открывается и закрывается Клиентом (доверенным лицом) одним ключом, который находится у Клиента (его доверенного лица);</w:t>
      </w:r>
    </w:p>
    <w:p w14:paraId="40819CFF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8.2.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при предоставлении Клиенту ячейки во временное пользование опись вложения и указание его денежной оценки не производится;</w:t>
      </w:r>
    </w:p>
    <w:p w14:paraId="4770B6A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8.3.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банк не контролирует вложение и изъятие Клиентом содержимого ячейки;</w:t>
      </w:r>
    </w:p>
    <w:p w14:paraId="4A1B3014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8.4.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банк осуществляет контроль с помощью технических и программных средств за доступом Клиента к ячейке, а также обеспечивает безопасность и сохранность ее содержимого;</w:t>
      </w:r>
    </w:p>
    <w:p w14:paraId="10105732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8.5.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самостоятельный доступ Клиента в помещение банка и вызов ячейки возможен только с использованием карточки на право доступа к ячейке и введения ПИН-кода и после идентификации Клиента по отпечатку пальца;</w:t>
      </w:r>
    </w:p>
    <w:p w14:paraId="5DEDCA2A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8.6.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в случае трехкратного неправильного ввода Клиентом ПИН-кода карточка на право доступа к ячейке, возможность идентификации Клиента по отпечатку пальца автоматически блокируется.</w:t>
      </w:r>
    </w:p>
    <w:p w14:paraId="0671A586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9.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Форс-мажор:</w:t>
      </w:r>
    </w:p>
    <w:p w14:paraId="50E7A73F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9.1.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обязательств, вытекающих из настоящих Условий, </w:t>
      </w:r>
      <w:r w:rsidRPr="00646C42">
        <w:rPr>
          <w:rFonts w:ascii="Times New Roman" w:hAnsi="Times New Roman" w:cs="Times New Roman"/>
          <w:sz w:val="28"/>
          <w:szCs w:val="28"/>
        </w:rPr>
        <w:lastRenderedPageBreak/>
        <w:t>если такое неисполнение явилось следствием обстоятельств непреодолимой силы, возникших после подписания Сохранного документа в результате обстоятельств чрезвычайного характера, а именно: наводнение, пожар, землетрясение и другие стихийные бедствия, а также военные действия или решения государственных органов, которые препятствуют сторонам выполнять свои обязательства, принятые ими на себя в соответствии с настоящими Условиями;</w:t>
      </w:r>
    </w:p>
    <w:p w14:paraId="6208041C" w14:textId="77777777" w:rsidR="000E6B65" w:rsidRPr="00646C42" w:rsidRDefault="000E6B65" w:rsidP="000E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42">
        <w:rPr>
          <w:rFonts w:ascii="Times New Roman" w:hAnsi="Times New Roman" w:cs="Times New Roman"/>
          <w:sz w:val="28"/>
          <w:szCs w:val="28"/>
        </w:rPr>
        <w:t>9.2.</w:t>
      </w:r>
      <w:r w:rsidRPr="00646C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 w:cs="Times New Roman"/>
          <w:sz w:val="28"/>
          <w:szCs w:val="28"/>
        </w:rPr>
        <w:t>сторона, подвергшаяся действию обстоятельств непреодолимой силы и оказавшаяся вследствие этого не в состоянии выполнить обязательства в соответствии с настоящими Условиями, обязана письменно известить об этом другую сторону не позднее 5 (пяти) рабочих дней с момента наступления таких обстоятельств с последующим подтверждением данных обстоятельств уполномоченным органом по требованию другой стороны.</w:t>
      </w:r>
    </w:p>
    <w:p w14:paraId="68929969" w14:textId="77777777" w:rsidR="001C5A4D" w:rsidRDefault="000E6B65" w:rsidP="000E6B65">
      <w:r w:rsidRPr="00646C42">
        <w:rPr>
          <w:rFonts w:ascii="Times New Roman" w:hAnsi="Times New Roman"/>
          <w:sz w:val="28"/>
          <w:szCs w:val="28"/>
        </w:rPr>
        <w:t>10.</w:t>
      </w:r>
      <w:r w:rsidRPr="00646C42">
        <w:rPr>
          <w:rFonts w:ascii="Times New Roman" w:hAnsi="Times New Roman"/>
          <w:sz w:val="28"/>
          <w:szCs w:val="28"/>
          <w:lang w:val="en-US"/>
        </w:rPr>
        <w:t> </w:t>
      </w:r>
      <w:r w:rsidRPr="00646C42">
        <w:rPr>
          <w:rFonts w:ascii="Times New Roman" w:hAnsi="Times New Roman"/>
          <w:sz w:val="28"/>
          <w:szCs w:val="28"/>
        </w:rPr>
        <w:t>Все споры между банком и Клиентом, возникшие в связи с настоящими Условиями, разрешаются в судебном порядке в соответствии с законодательством</w:t>
      </w:r>
    </w:p>
    <w:sectPr w:rsidR="001C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4E54" w14:textId="77777777" w:rsidR="006A7587" w:rsidRDefault="006A7587" w:rsidP="000E6B65">
      <w:pPr>
        <w:spacing w:after="0" w:line="240" w:lineRule="auto"/>
      </w:pPr>
      <w:r>
        <w:separator/>
      </w:r>
    </w:p>
  </w:endnote>
  <w:endnote w:type="continuationSeparator" w:id="0">
    <w:p w14:paraId="23CF5A66" w14:textId="77777777" w:rsidR="006A7587" w:rsidRDefault="006A7587" w:rsidP="000E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5C140" w14:textId="77777777" w:rsidR="006A7587" w:rsidRDefault="006A7587" w:rsidP="000E6B65">
      <w:pPr>
        <w:spacing w:after="0" w:line="240" w:lineRule="auto"/>
      </w:pPr>
      <w:r>
        <w:separator/>
      </w:r>
    </w:p>
  </w:footnote>
  <w:footnote w:type="continuationSeparator" w:id="0">
    <w:p w14:paraId="7E31F5F5" w14:textId="77777777" w:rsidR="006A7587" w:rsidRDefault="006A7587" w:rsidP="000E6B65">
      <w:pPr>
        <w:spacing w:after="0" w:line="240" w:lineRule="auto"/>
      </w:pPr>
      <w:r>
        <w:continuationSeparator/>
      </w:r>
    </w:p>
  </w:footnote>
  <w:footnote w:id="1">
    <w:p w14:paraId="7487119E" w14:textId="77777777" w:rsidR="000E6B65" w:rsidRDefault="000E6B65" w:rsidP="000E6B65">
      <w:pPr>
        <w:pStyle w:val="ConsPlusNormal"/>
        <w:ind w:firstLine="709"/>
        <w:jc w:val="both"/>
      </w:pPr>
      <w:r w:rsidRPr="00DE18CD">
        <w:rPr>
          <w:rStyle w:val="a3"/>
          <w:rFonts w:ascii="Times New Roman" w:hAnsi="Times New Roman"/>
          <w:kern w:val="2"/>
        </w:rPr>
        <w:footnoteRef/>
      </w:r>
      <w:r w:rsidRPr="00DE18CD">
        <w:rPr>
          <w:rFonts w:ascii="Times New Roman" w:hAnsi="Times New Roman" w:cs="Times New Roman"/>
        </w:rPr>
        <w:t>Неотъемлемые принадлежности – ключ от замка ячейки (дополнительный экземпляр ключа для доверенного лица при его наличии) и карточка на право доступа к ячейке (карточка на право доступа доверенному лицу).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65"/>
    <w:rsid w:val="000E6B65"/>
    <w:rsid w:val="001C5A4D"/>
    <w:rsid w:val="006A7587"/>
    <w:rsid w:val="007F7ED7"/>
    <w:rsid w:val="00E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0E92"/>
  <w15:chartTrackingRefBased/>
  <w15:docId w15:val="{C28D3A10-377F-49FB-B23E-6A220340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65"/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0E6B65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0E6B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Красуцкая О.В.</dc:creator>
  <cp:keywords/>
  <dc:description/>
  <cp:lastModifiedBy>Ковалевский А.С.</cp:lastModifiedBy>
  <cp:revision>3</cp:revision>
  <dcterms:created xsi:type="dcterms:W3CDTF">2024-12-24T12:57:00Z</dcterms:created>
  <dcterms:modified xsi:type="dcterms:W3CDTF">2024-12-30T06:57:00Z</dcterms:modified>
</cp:coreProperties>
</file>