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50D" w:rsidRPr="0055350D" w:rsidRDefault="0055350D" w:rsidP="0055350D">
      <w:pPr>
        <w:suppressAutoHyphens/>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5350D">
        <w:rPr>
          <w:rFonts w:ascii="Times New Roman" w:eastAsiaTheme="minorEastAsia" w:hAnsi="Times New Roman" w:cs="Times New Roman"/>
          <w:b/>
          <w:bCs/>
          <w:sz w:val="24"/>
          <w:szCs w:val="24"/>
          <w:lang w:eastAsia="ru-RU"/>
        </w:rPr>
        <w:t>ПУБЛИЧНАЯ ОФЕРТА (ПРЕДЛОЖЕНИЕ) НА ЗАКЛЮЧЕНИЕ ДОГОВОРА СРОЧНОГО ОТЗЫВНОГО БАНКОВСКОГО ВКЛАДА (ДЕПОЗИТА) «ВЕСЕННИЙ ПЛЮС»</w:t>
      </w:r>
    </w:p>
    <w:p w:rsidR="0055350D" w:rsidRPr="0055350D" w:rsidRDefault="0055350D" w:rsidP="0055350D">
      <w:pPr>
        <w:suppressAutoHyphens/>
        <w:autoSpaceDE w:val="0"/>
        <w:autoSpaceDN w:val="0"/>
        <w:adjustRightInd w:val="0"/>
        <w:spacing w:after="0" w:line="240" w:lineRule="auto"/>
        <w:jc w:val="center"/>
        <w:rPr>
          <w:rFonts w:ascii="Times New Roman" w:eastAsiaTheme="minorEastAsia" w:hAnsi="Times New Roman" w:cs="Times New Roman"/>
          <w:bCs/>
          <w:i/>
          <w:sz w:val="24"/>
          <w:szCs w:val="24"/>
          <w:lang w:eastAsia="ru-RU"/>
        </w:rPr>
      </w:pPr>
      <w:r w:rsidRPr="0055350D">
        <w:rPr>
          <w:rFonts w:ascii="Times New Roman" w:eastAsiaTheme="minorEastAsia" w:hAnsi="Times New Roman" w:cs="Times New Roman"/>
          <w:bCs/>
          <w:i/>
          <w:sz w:val="24"/>
          <w:szCs w:val="24"/>
          <w:lang w:eastAsia="ru-RU"/>
        </w:rPr>
        <w:t>(в редакции решения Комитета по управлению активами и пассивами</w:t>
      </w:r>
    </w:p>
    <w:p w:rsidR="0055350D" w:rsidRPr="0055350D" w:rsidRDefault="0055350D" w:rsidP="0055350D">
      <w:pPr>
        <w:suppressAutoHyphens/>
        <w:autoSpaceDE w:val="0"/>
        <w:autoSpaceDN w:val="0"/>
        <w:adjustRightInd w:val="0"/>
        <w:spacing w:after="0" w:line="240" w:lineRule="auto"/>
        <w:jc w:val="center"/>
        <w:rPr>
          <w:rFonts w:ascii="Times New Roman" w:eastAsiaTheme="minorEastAsia" w:hAnsi="Times New Roman" w:cs="Times New Roman"/>
          <w:bCs/>
          <w:i/>
          <w:sz w:val="24"/>
          <w:szCs w:val="24"/>
          <w:lang w:eastAsia="ru-RU"/>
        </w:rPr>
      </w:pPr>
      <w:r w:rsidRPr="0055350D">
        <w:rPr>
          <w:rFonts w:ascii="Times New Roman" w:eastAsiaTheme="minorEastAsia" w:hAnsi="Times New Roman" w:cs="Times New Roman"/>
          <w:bCs/>
          <w:i/>
          <w:sz w:val="24"/>
          <w:szCs w:val="24"/>
          <w:lang w:eastAsia="ru-RU"/>
        </w:rPr>
        <w:t xml:space="preserve">от </w:t>
      </w:r>
      <w:r w:rsidR="00F9099E" w:rsidRPr="00F9099E">
        <w:rPr>
          <w:rFonts w:ascii="Times New Roman" w:eastAsiaTheme="minorEastAsia" w:hAnsi="Times New Roman" w:cs="Times New Roman"/>
          <w:bCs/>
          <w:i/>
          <w:sz w:val="24"/>
          <w:szCs w:val="24"/>
          <w:lang w:eastAsia="ru-RU"/>
        </w:rPr>
        <w:t>18.03.</w:t>
      </w:r>
      <w:r w:rsidR="00F9099E">
        <w:rPr>
          <w:rFonts w:ascii="Times New Roman" w:eastAsiaTheme="minorEastAsia" w:hAnsi="Times New Roman" w:cs="Times New Roman"/>
          <w:bCs/>
          <w:i/>
          <w:sz w:val="24"/>
          <w:szCs w:val="24"/>
          <w:lang w:val="en-US" w:eastAsia="ru-RU"/>
        </w:rPr>
        <w:t>2022</w:t>
      </w:r>
      <w:r w:rsidRPr="0055350D">
        <w:rPr>
          <w:rFonts w:ascii="Times New Roman" w:eastAsiaTheme="minorEastAsia" w:hAnsi="Times New Roman" w:cs="Times New Roman"/>
          <w:bCs/>
          <w:i/>
          <w:sz w:val="24"/>
          <w:szCs w:val="24"/>
          <w:lang w:eastAsia="ru-RU"/>
        </w:rPr>
        <w:t>, протокол №</w:t>
      </w:r>
      <w:r w:rsidR="00F9099E">
        <w:rPr>
          <w:rFonts w:ascii="Times New Roman" w:eastAsiaTheme="minorEastAsia" w:hAnsi="Times New Roman" w:cs="Times New Roman"/>
          <w:bCs/>
          <w:i/>
          <w:sz w:val="24"/>
          <w:szCs w:val="24"/>
          <w:lang w:val="en-US" w:eastAsia="ru-RU"/>
        </w:rPr>
        <w:t>24)</w:t>
      </w:r>
    </w:p>
    <w:p w:rsidR="0055350D" w:rsidRPr="0055350D" w:rsidRDefault="0055350D" w:rsidP="0055350D">
      <w:p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Настоящий документ, размещенный на официальном сайте Открытого акционерного общества «</w:t>
      </w:r>
      <w:proofErr w:type="spellStart"/>
      <w:r w:rsidRPr="0055350D">
        <w:rPr>
          <w:rFonts w:ascii="Times New Roman" w:eastAsiaTheme="minorEastAsia" w:hAnsi="Times New Roman" w:cs="Times New Roman"/>
          <w:sz w:val="24"/>
          <w:szCs w:val="24"/>
          <w:lang w:eastAsia="ru-RU"/>
        </w:rPr>
        <w:t>Белагропромбанк</w:t>
      </w:r>
      <w:proofErr w:type="spellEnd"/>
      <w:r w:rsidRPr="0055350D">
        <w:rPr>
          <w:rFonts w:ascii="Times New Roman" w:eastAsiaTheme="minorEastAsia" w:hAnsi="Times New Roman" w:cs="Times New Roman"/>
          <w:sz w:val="24"/>
          <w:szCs w:val="24"/>
          <w:lang w:eastAsia="ru-RU"/>
        </w:rPr>
        <w:t>» (ОАО «</w:t>
      </w:r>
      <w:proofErr w:type="spellStart"/>
      <w:r w:rsidRPr="0055350D">
        <w:rPr>
          <w:rFonts w:ascii="Times New Roman" w:eastAsiaTheme="minorEastAsia" w:hAnsi="Times New Roman" w:cs="Times New Roman"/>
          <w:sz w:val="24"/>
          <w:szCs w:val="24"/>
          <w:lang w:eastAsia="ru-RU"/>
        </w:rPr>
        <w:t>Белагропромбанк</w:t>
      </w:r>
      <w:proofErr w:type="spellEnd"/>
      <w:r w:rsidRPr="0055350D">
        <w:rPr>
          <w:rFonts w:ascii="Times New Roman" w:eastAsiaTheme="minorEastAsia" w:hAnsi="Times New Roman" w:cs="Times New Roman"/>
          <w:sz w:val="24"/>
          <w:szCs w:val="24"/>
          <w:lang w:eastAsia="ru-RU"/>
        </w:rPr>
        <w:t>»), именуемого в дальнейшем «</w:t>
      </w:r>
      <w:proofErr w:type="spellStart"/>
      <w:r w:rsidRPr="0055350D">
        <w:rPr>
          <w:rFonts w:ascii="Times New Roman" w:eastAsiaTheme="minorEastAsia" w:hAnsi="Times New Roman" w:cs="Times New Roman"/>
          <w:sz w:val="24"/>
          <w:szCs w:val="24"/>
          <w:lang w:eastAsia="ru-RU"/>
        </w:rPr>
        <w:t>Вкладополучатель</w:t>
      </w:r>
      <w:proofErr w:type="spellEnd"/>
      <w:r w:rsidRPr="0055350D">
        <w:rPr>
          <w:rFonts w:ascii="Times New Roman" w:eastAsiaTheme="minorEastAsia" w:hAnsi="Times New Roman" w:cs="Times New Roman"/>
          <w:sz w:val="24"/>
          <w:szCs w:val="24"/>
          <w:lang w:eastAsia="ru-RU"/>
        </w:rPr>
        <w:t xml:space="preserve">», в сети Интернет по адресу: www.belapb.by, является предложением заключить договор срочного отзывного банковского вклада (депозита) «ВЕСЕННИЙ ПЛЮС» (далее - Договор) с любым физическим лицом, являющимся владельцем текущего (расчетного) банковского счета, к которому выпущена банковская платежная карточка, зарегистрированная на имя этого физического лица (далее - текущий счет с БПК), открытого в одном из подразделений </w:t>
      </w:r>
      <w:proofErr w:type="spellStart"/>
      <w:r w:rsidRPr="0055350D">
        <w:rPr>
          <w:rFonts w:ascii="Times New Roman" w:eastAsiaTheme="minorEastAsia" w:hAnsi="Times New Roman" w:cs="Times New Roman"/>
          <w:sz w:val="24"/>
          <w:szCs w:val="24"/>
          <w:lang w:eastAsia="ru-RU"/>
        </w:rPr>
        <w:t>Вкладополучателя</w:t>
      </w:r>
      <w:proofErr w:type="spellEnd"/>
      <w:r w:rsidRPr="0055350D">
        <w:rPr>
          <w:rFonts w:ascii="Times New Roman" w:eastAsiaTheme="minorEastAsia" w:hAnsi="Times New Roman" w:cs="Times New Roman"/>
          <w:sz w:val="24"/>
          <w:szCs w:val="24"/>
          <w:lang w:eastAsia="ru-RU"/>
        </w:rPr>
        <w:t>, и одновременно пользователем услуги Интернет-банкинг (подсистема «Частный клиент» системы дистанционного банковского обслуживания «ДБО BS-</w:t>
      </w:r>
      <w:proofErr w:type="spellStart"/>
      <w:r w:rsidRPr="0055350D">
        <w:rPr>
          <w:rFonts w:ascii="Times New Roman" w:eastAsiaTheme="minorEastAsia" w:hAnsi="Times New Roman" w:cs="Times New Roman"/>
          <w:sz w:val="24"/>
          <w:szCs w:val="24"/>
          <w:lang w:eastAsia="ru-RU"/>
        </w:rPr>
        <w:t>Client</w:t>
      </w:r>
      <w:proofErr w:type="spellEnd"/>
      <w:r w:rsidRPr="0055350D">
        <w:rPr>
          <w:rFonts w:ascii="Times New Roman" w:eastAsiaTheme="minorEastAsia" w:hAnsi="Times New Roman" w:cs="Times New Roman"/>
          <w:sz w:val="24"/>
          <w:szCs w:val="24"/>
          <w:lang w:eastAsia="ru-RU"/>
        </w:rPr>
        <w:t xml:space="preserve">» либо услуги Мобильный интернет-банкинг (программное обеспечение «Банк </w:t>
      </w:r>
      <w:proofErr w:type="spellStart"/>
      <w:r w:rsidRPr="0055350D">
        <w:rPr>
          <w:rFonts w:ascii="Times New Roman" w:eastAsiaTheme="minorEastAsia" w:hAnsi="Times New Roman" w:cs="Times New Roman"/>
          <w:sz w:val="24"/>
          <w:szCs w:val="24"/>
          <w:lang w:eastAsia="ru-RU"/>
        </w:rPr>
        <w:t>On-line</w:t>
      </w:r>
      <w:proofErr w:type="spellEnd"/>
      <w:r w:rsidRPr="0055350D">
        <w:rPr>
          <w:rFonts w:ascii="Times New Roman" w:eastAsiaTheme="minorEastAsia" w:hAnsi="Times New Roman" w:cs="Times New Roman"/>
          <w:sz w:val="24"/>
          <w:szCs w:val="24"/>
          <w:lang w:eastAsia="ru-RU"/>
        </w:rPr>
        <w:t>. Мобильный банк» (далее - дистанционные каналы)), в дальнейшем именуемым «Вкладчик».</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spellStart"/>
      <w:r w:rsidRPr="0055350D">
        <w:rPr>
          <w:rFonts w:ascii="Times New Roman" w:eastAsiaTheme="minorEastAsia" w:hAnsi="Times New Roman" w:cs="Times New Roman"/>
          <w:sz w:val="24"/>
          <w:szCs w:val="24"/>
          <w:lang w:eastAsia="ru-RU"/>
        </w:rPr>
        <w:t>Вкладополучатель</w:t>
      </w:r>
      <w:proofErr w:type="spellEnd"/>
      <w:r w:rsidRPr="0055350D">
        <w:rPr>
          <w:rFonts w:ascii="Times New Roman" w:eastAsiaTheme="minorEastAsia" w:hAnsi="Times New Roman" w:cs="Times New Roman"/>
          <w:sz w:val="24"/>
          <w:szCs w:val="24"/>
          <w:lang w:eastAsia="ru-RU"/>
        </w:rPr>
        <w:t xml:space="preserve"> считает себя заключившим Договор на условиях, указанных в настоящем предложении, с Вкладчиком, который при соблюдении условий настоящей оферты отзовется на настоящее предложение (акцептует предложение) в установленный срок для акцепта.</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Акцептом публичной оферты является перевод Вкладчиком суммы первоначального взноса путем совершения в дистанционных каналах с использованием реквизитов банковской платежной карточки</w:t>
      </w:r>
      <w:bookmarkStart w:id="0" w:name="_GoBack"/>
      <w:bookmarkEnd w:id="0"/>
      <w:r w:rsidRPr="0055350D">
        <w:rPr>
          <w:rFonts w:ascii="Times New Roman" w:eastAsiaTheme="minorEastAsia" w:hAnsi="Times New Roman" w:cs="Times New Roman"/>
          <w:sz w:val="24"/>
          <w:szCs w:val="24"/>
          <w:lang w:eastAsia="ru-RU"/>
        </w:rPr>
        <w:t xml:space="preserve"> (далее - БПК) всех предусмотренных действий, необходимых для осуществления перевода суммы первоначального взноса с текущего счета с БПК на счет по учету вкладов (депозитов) (далее - вкладной (депозитной) счет).</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Срок для акцепта настоящей публичной оферты составляет период с даты публикации настоящей публичной оферты на официальном сайте </w:t>
      </w:r>
      <w:proofErr w:type="spellStart"/>
      <w:r w:rsidRPr="0055350D">
        <w:rPr>
          <w:rFonts w:ascii="Times New Roman" w:eastAsiaTheme="minorEastAsia" w:hAnsi="Times New Roman" w:cs="Times New Roman"/>
          <w:sz w:val="24"/>
          <w:szCs w:val="24"/>
          <w:lang w:eastAsia="ru-RU"/>
        </w:rPr>
        <w:t>Вкладополучателя</w:t>
      </w:r>
      <w:proofErr w:type="spellEnd"/>
      <w:r w:rsidRPr="0055350D">
        <w:rPr>
          <w:rFonts w:ascii="Times New Roman" w:eastAsiaTheme="minorEastAsia" w:hAnsi="Times New Roman" w:cs="Times New Roman"/>
          <w:sz w:val="24"/>
          <w:szCs w:val="24"/>
          <w:lang w:eastAsia="ru-RU"/>
        </w:rPr>
        <w:t xml:space="preserve"> в сети Интернет по адресу: www.belapb.by до принятия </w:t>
      </w:r>
      <w:proofErr w:type="spellStart"/>
      <w:r w:rsidRPr="0055350D">
        <w:rPr>
          <w:rFonts w:ascii="Times New Roman" w:eastAsiaTheme="minorEastAsia" w:hAnsi="Times New Roman" w:cs="Times New Roman"/>
          <w:sz w:val="24"/>
          <w:szCs w:val="24"/>
          <w:lang w:eastAsia="ru-RU"/>
        </w:rPr>
        <w:t>Вкладополучателем</w:t>
      </w:r>
      <w:proofErr w:type="spellEnd"/>
      <w:r w:rsidRPr="0055350D">
        <w:rPr>
          <w:rFonts w:ascii="Times New Roman" w:eastAsiaTheme="minorEastAsia" w:hAnsi="Times New Roman" w:cs="Times New Roman"/>
          <w:sz w:val="24"/>
          <w:szCs w:val="24"/>
          <w:lang w:eastAsia="ru-RU"/>
        </w:rPr>
        <w:t xml:space="preserve"> решения о прекращении (приостановлении) заключения Договоров.</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Настоящая публичная оферта может быть в любой момент, в том числе в срок, установленный для акцепта настоящей публичной оферты, отозвана Банком путем опубликования информации об отзыве настоящей публичной оферты на официальном сайте </w:t>
      </w:r>
      <w:proofErr w:type="spellStart"/>
      <w:r w:rsidRPr="0055350D">
        <w:rPr>
          <w:rFonts w:ascii="Times New Roman" w:eastAsiaTheme="minorEastAsia" w:hAnsi="Times New Roman" w:cs="Times New Roman"/>
          <w:sz w:val="24"/>
          <w:szCs w:val="24"/>
          <w:lang w:eastAsia="ru-RU"/>
        </w:rPr>
        <w:t>Вкладополучателя</w:t>
      </w:r>
      <w:proofErr w:type="spellEnd"/>
      <w:r w:rsidRPr="0055350D">
        <w:rPr>
          <w:rFonts w:ascii="Times New Roman" w:eastAsiaTheme="minorEastAsia" w:hAnsi="Times New Roman" w:cs="Times New Roman"/>
          <w:sz w:val="24"/>
          <w:szCs w:val="24"/>
          <w:lang w:eastAsia="ru-RU"/>
        </w:rPr>
        <w:t xml:space="preserve"> в сети Интернет по адресу: www.belapb.by.</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Открытие вкладного (депозитного) счета возможно только в валюте текущего счета с БПК, с которого осуществляется операция открытия вкладного (депозитного) счета. Договор считается заключенным между </w:t>
      </w:r>
      <w:proofErr w:type="spellStart"/>
      <w:r w:rsidRPr="0055350D">
        <w:rPr>
          <w:rFonts w:ascii="Times New Roman" w:eastAsiaTheme="minorEastAsia" w:hAnsi="Times New Roman" w:cs="Times New Roman"/>
          <w:sz w:val="24"/>
          <w:szCs w:val="24"/>
          <w:lang w:eastAsia="ru-RU"/>
        </w:rPr>
        <w:t>Вкладополучателем</w:t>
      </w:r>
      <w:proofErr w:type="spellEnd"/>
      <w:r w:rsidRPr="0055350D">
        <w:rPr>
          <w:rFonts w:ascii="Times New Roman" w:eastAsiaTheme="minorEastAsia" w:hAnsi="Times New Roman" w:cs="Times New Roman"/>
          <w:sz w:val="24"/>
          <w:szCs w:val="24"/>
          <w:lang w:eastAsia="ru-RU"/>
        </w:rPr>
        <w:t xml:space="preserve"> и Вкладчиком в момент получения </w:t>
      </w:r>
      <w:proofErr w:type="spellStart"/>
      <w:r w:rsidRPr="0055350D">
        <w:rPr>
          <w:rFonts w:ascii="Times New Roman" w:eastAsiaTheme="minorEastAsia" w:hAnsi="Times New Roman" w:cs="Times New Roman"/>
          <w:sz w:val="24"/>
          <w:szCs w:val="24"/>
          <w:lang w:eastAsia="ru-RU"/>
        </w:rPr>
        <w:t>Вкладополучателем</w:t>
      </w:r>
      <w:proofErr w:type="spellEnd"/>
      <w:r w:rsidRPr="0055350D">
        <w:rPr>
          <w:rFonts w:ascii="Times New Roman" w:eastAsiaTheme="minorEastAsia" w:hAnsi="Times New Roman" w:cs="Times New Roman"/>
          <w:sz w:val="24"/>
          <w:szCs w:val="24"/>
          <w:lang w:eastAsia="ru-RU"/>
        </w:rPr>
        <w:t xml:space="preserve"> акцепта публичной оферты и поступления денежных средств на вкладной (депозитный) счет Вкладчика.</w:t>
      </w:r>
    </w:p>
    <w:p w:rsidR="0055350D" w:rsidRPr="0055350D" w:rsidRDefault="0055350D" w:rsidP="0055350D">
      <w:pPr>
        <w:suppressAutoHyphens/>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1. ПРЕДМЕТ ДОГОВОРА</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1.1. Вкладчик в дистанционных каналах с использованием реквизитов БПК перечисляет со своего текущего счета с БПК денежные средства в валюте текущего счета с БПК на вкладной (депозитный) счет, а </w:t>
      </w:r>
      <w:proofErr w:type="spellStart"/>
      <w:r w:rsidRPr="0055350D">
        <w:rPr>
          <w:rFonts w:ascii="Times New Roman" w:eastAsiaTheme="minorEastAsia" w:hAnsi="Times New Roman" w:cs="Times New Roman"/>
          <w:sz w:val="24"/>
          <w:szCs w:val="24"/>
          <w:lang w:eastAsia="ru-RU"/>
        </w:rPr>
        <w:t>Вкладополучатель</w:t>
      </w:r>
      <w:proofErr w:type="spellEnd"/>
      <w:r w:rsidRPr="0055350D">
        <w:rPr>
          <w:rFonts w:ascii="Times New Roman" w:eastAsiaTheme="minorEastAsia" w:hAnsi="Times New Roman" w:cs="Times New Roman"/>
          <w:sz w:val="24"/>
          <w:szCs w:val="24"/>
          <w:lang w:eastAsia="ru-RU"/>
        </w:rPr>
        <w:t xml:space="preserve"> принимает их, обязуется обеспечить их сохранность, возвратить сумму вклада (депозита) и выплатить начисленные проценты по вкладу (депозиту) на условиях и в порядке, предусмотренных настоящим Договором.</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1.2. Вид договора банковского вклада (депозита): срочный </w:t>
      </w:r>
      <w:proofErr w:type="spellStart"/>
      <w:r w:rsidRPr="0055350D">
        <w:rPr>
          <w:rFonts w:ascii="Times New Roman" w:eastAsiaTheme="minorEastAsia" w:hAnsi="Times New Roman" w:cs="Times New Roman"/>
          <w:sz w:val="24"/>
          <w:szCs w:val="24"/>
          <w:lang w:eastAsia="ru-RU"/>
        </w:rPr>
        <w:t>отзывный</w:t>
      </w:r>
      <w:proofErr w:type="spellEnd"/>
      <w:r w:rsidRPr="0055350D">
        <w:rPr>
          <w:rFonts w:ascii="Times New Roman" w:eastAsiaTheme="minorEastAsia" w:hAnsi="Times New Roman" w:cs="Times New Roman"/>
          <w:sz w:val="24"/>
          <w:szCs w:val="24"/>
          <w:lang w:eastAsia="ru-RU"/>
        </w:rPr>
        <w:t>.</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 w:name="Par235"/>
      <w:bookmarkEnd w:id="1"/>
      <w:r w:rsidRPr="0055350D">
        <w:rPr>
          <w:rFonts w:ascii="Times New Roman" w:eastAsiaTheme="minorEastAsia" w:hAnsi="Times New Roman" w:cs="Times New Roman"/>
          <w:sz w:val="24"/>
          <w:szCs w:val="24"/>
          <w:lang w:eastAsia="ru-RU"/>
        </w:rPr>
        <w:t>1.3. Сумма вклада (депозита) на дату внесения (перечисления) вклада (депозита) определяется Вкладчиком самостоятельно с учетом требований пункта 1.4 настоящего Договора и указывается в дистанционных каналах по факту совершения всех предусмотренных действий по акцепту публичной оферты.</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Размер процентов по вкладу (депозиту) для вкладов (депозитов) определяется с применением фиксированной годовой процентной ставки.</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lastRenderedPageBreak/>
        <w:t xml:space="preserve">Конкретный размер процентов по вкладу (депозиту) на дату заключения настоящего Договора указывается </w:t>
      </w:r>
      <w:proofErr w:type="spellStart"/>
      <w:r w:rsidRPr="0055350D">
        <w:rPr>
          <w:rFonts w:ascii="Times New Roman" w:eastAsiaTheme="minorEastAsia" w:hAnsi="Times New Roman" w:cs="Times New Roman"/>
          <w:sz w:val="24"/>
          <w:szCs w:val="24"/>
          <w:lang w:eastAsia="ru-RU"/>
        </w:rPr>
        <w:t>Вкладополучателем</w:t>
      </w:r>
      <w:proofErr w:type="spellEnd"/>
      <w:r w:rsidRPr="0055350D">
        <w:rPr>
          <w:rFonts w:ascii="Times New Roman" w:eastAsiaTheme="minorEastAsia" w:hAnsi="Times New Roman" w:cs="Times New Roman"/>
          <w:sz w:val="24"/>
          <w:szCs w:val="24"/>
          <w:lang w:eastAsia="ru-RU"/>
        </w:rPr>
        <w:t xml:space="preserve"> в дистанционных каналах при совершении Вкладчиком действий по акцепту публичной оферты (по заключению настоящего Договора).</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2" w:name="Par238"/>
      <w:bookmarkEnd w:id="2"/>
      <w:r w:rsidRPr="0055350D">
        <w:rPr>
          <w:rFonts w:ascii="Times New Roman" w:eastAsiaTheme="minorEastAsia" w:hAnsi="Times New Roman" w:cs="Times New Roman"/>
          <w:sz w:val="24"/>
          <w:szCs w:val="24"/>
          <w:lang w:eastAsia="ru-RU"/>
        </w:rPr>
        <w:t>1.4. Размер минимальной суммы первоначального взноса во вклад (депозит) составляет: 50 (Пятьдесят) белорусских рублей для вкладов (депозитов) в белорусских рублях, 25 (Двадцать пять) долларов США для вкладов (депозитов) в долларах США, 25 (Двадцать пять) евро для вкладов (депозитов) в евро, 2 000 (Две тысячи) российских рублей для вкладов (депозитов) в российских рублях.</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3" w:name="Par239"/>
      <w:bookmarkEnd w:id="3"/>
      <w:r w:rsidRPr="0055350D">
        <w:rPr>
          <w:rFonts w:ascii="Times New Roman" w:eastAsiaTheme="minorEastAsia" w:hAnsi="Times New Roman" w:cs="Times New Roman"/>
          <w:sz w:val="24"/>
          <w:szCs w:val="24"/>
          <w:lang w:eastAsia="ru-RU"/>
        </w:rPr>
        <w:t>1.5. Срок хранения денежных средств на вкладном (депозитном) счете составляет 35 календарных дней. Срок возврата вклада (депозита) определяется после истечения 35 календарных дней со дня акцепта настоящей публичной оферты (включая день акцепта). Срок возврата вклада (депозита) в случае его продления в соответствии с частью первой пункта 1.6 настоящего Договора определяется после истечения 35 календарных дней начиная со дня окончания первоначально установленного Договором срока хранения вклада (депозита) (при первом продлении срока) и далее соответственно.</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4" w:name="Par240"/>
      <w:bookmarkEnd w:id="4"/>
      <w:r w:rsidRPr="0055350D">
        <w:rPr>
          <w:rFonts w:ascii="Times New Roman" w:eastAsiaTheme="minorEastAsia" w:hAnsi="Times New Roman" w:cs="Times New Roman"/>
          <w:sz w:val="24"/>
          <w:szCs w:val="24"/>
          <w:lang w:eastAsia="ru-RU"/>
        </w:rPr>
        <w:t>1.6. По окончании первоначального установленного Договором срока хранения, предусмотренного пунктом 1.5 настоящего Договора, срок хранения вклада (депозита) продлевается на аналогичный первоначальному сроку хранения вклада (депозита), на условиях применения размера процентов по данному виду вклада (депозита), установленного решением коллегиального органа Банка и действующего на день продления срока хранения вклада (депозита). Продление срока хранения вклада (депозита) на новый срок (аналогичный первоначальному сроку) может осуществляться 5 (Пять) раз.</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По окончании максимально возможного срока хранения, вклад (депозит) и причитающиеся по нему проценты выплачиваются в валюте вклада (депозита) путем перечисления на текущий счет с БПК, с которого осуществлялось перечисление денежных средств на вкладной (депозитный) счет при его открытии, в соответствии с порядком, предусмотренным частью третьей настоящего пункта настоящего Договора. Со дня указанного перечисления счет по учету вклада (депозита) закрывается.</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5" w:name="Par242"/>
      <w:bookmarkEnd w:id="5"/>
      <w:r w:rsidRPr="0055350D">
        <w:rPr>
          <w:rFonts w:ascii="Times New Roman" w:eastAsiaTheme="minorEastAsia" w:hAnsi="Times New Roman" w:cs="Times New Roman"/>
          <w:sz w:val="24"/>
          <w:szCs w:val="24"/>
          <w:lang w:eastAsia="ru-RU"/>
        </w:rPr>
        <w:t>Заключением настоящего Договора Вкладчик уведомлен и согласен со следующим порядком возврата вклада (депозита):</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если дата наступления срока возврата вклада (депозита) приходится на общеустановленные выходные, праздничные дни, то перевод (списание) денежных средств с вкладного (депозитного) счета производится в первый рабочий день, следующий за выходным или праздничным днем;</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при осуществлении перевода (списания) денежных средств с вкладного (депозитного) счета зачисление на текущий счет с БПК производится не позднее рабочего дня, следующего за днем списания денежных средств с вкладного (депозитного) счета;</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при осуществлении перевода (списания) денежных средств с вкладного (депозитного) счета в выходной или праздничный день, зачисление на текущий счет с БПК производится не позднее двух рабочих дней, следующих за выходным или праздничным днем.</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1.7. Пополнение вклада (депозита) допускается первые 4 календарных дня срока хранения, до принятия </w:t>
      </w:r>
      <w:proofErr w:type="spellStart"/>
      <w:r w:rsidRPr="0055350D">
        <w:rPr>
          <w:rFonts w:ascii="Times New Roman" w:eastAsiaTheme="minorEastAsia" w:hAnsi="Times New Roman" w:cs="Times New Roman"/>
          <w:sz w:val="24"/>
          <w:szCs w:val="24"/>
          <w:lang w:eastAsia="ru-RU"/>
        </w:rPr>
        <w:t>Вкладополучателем</w:t>
      </w:r>
      <w:proofErr w:type="spellEnd"/>
      <w:r w:rsidRPr="0055350D">
        <w:rPr>
          <w:rFonts w:ascii="Times New Roman" w:eastAsiaTheme="minorEastAsia" w:hAnsi="Times New Roman" w:cs="Times New Roman"/>
          <w:sz w:val="24"/>
          <w:szCs w:val="24"/>
          <w:lang w:eastAsia="ru-RU"/>
        </w:rPr>
        <w:t xml:space="preserve"> решения о прекращении (приостановлении) приема дополнительных взносов во вклад (депозит).</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1.8. По вкладу (депозиту) не допускается возможность частичного истребования суммы вклада (депозита) Вкладчиком до наступления срока его возврата (за исключением безналичного перечисления сумм капитализированных и невостребованных процентов). При этом Вкладчик обязуется уведомить </w:t>
      </w:r>
      <w:proofErr w:type="spellStart"/>
      <w:r w:rsidRPr="0055350D">
        <w:rPr>
          <w:rFonts w:ascii="Times New Roman" w:eastAsiaTheme="minorEastAsia" w:hAnsi="Times New Roman" w:cs="Times New Roman"/>
          <w:sz w:val="24"/>
          <w:szCs w:val="24"/>
          <w:lang w:eastAsia="ru-RU"/>
        </w:rPr>
        <w:t>Вкладополучателя</w:t>
      </w:r>
      <w:proofErr w:type="spellEnd"/>
      <w:r w:rsidRPr="0055350D">
        <w:rPr>
          <w:rFonts w:ascii="Times New Roman" w:eastAsiaTheme="minorEastAsia" w:hAnsi="Times New Roman" w:cs="Times New Roman"/>
          <w:sz w:val="24"/>
          <w:szCs w:val="24"/>
          <w:lang w:eastAsia="ru-RU"/>
        </w:rPr>
        <w:t xml:space="preserve"> в письменной форме о намерении получения процентов путем безналичного перечисления на счет с БПК не позднее, чем за 30 (Тридцать) рабочих дней.  </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Если на часть денежных средств, находящихся во вкладе (депозите), обращено взыскание, списание денежных средств со вклада (депозита) Вкладчика производится в бесспорном порядке в соответствии с законодательством. Остаток денежных средств после совершения операции </w:t>
      </w:r>
      <w:r w:rsidRPr="0055350D">
        <w:rPr>
          <w:rFonts w:ascii="Times New Roman" w:eastAsiaTheme="minorEastAsia" w:hAnsi="Times New Roman" w:cs="Times New Roman"/>
          <w:sz w:val="24"/>
          <w:szCs w:val="24"/>
          <w:lang w:eastAsia="ru-RU"/>
        </w:rPr>
        <w:lastRenderedPageBreak/>
        <w:t>продолжает храниться на этом же лицевом счете. Проценты по вкладу (депозиту) за период его фактического хранения до списания в бесспорном порядке, а также после списания начисляются по ставке, действующей по вкладу (депозиту) «до востребования» в соответствующей валюте на дату совершения операции.</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spellStart"/>
      <w:r w:rsidRPr="0055350D">
        <w:rPr>
          <w:rFonts w:ascii="Times New Roman" w:eastAsiaTheme="minorEastAsia" w:hAnsi="Times New Roman" w:cs="Times New Roman"/>
          <w:sz w:val="24"/>
          <w:szCs w:val="24"/>
          <w:lang w:eastAsia="ru-RU"/>
        </w:rPr>
        <w:t>Вкладополучатель</w:t>
      </w:r>
      <w:proofErr w:type="spellEnd"/>
      <w:r w:rsidRPr="0055350D">
        <w:rPr>
          <w:rFonts w:ascii="Times New Roman" w:eastAsiaTheme="minorEastAsia" w:hAnsi="Times New Roman" w:cs="Times New Roman"/>
          <w:sz w:val="24"/>
          <w:szCs w:val="24"/>
          <w:lang w:eastAsia="ru-RU"/>
        </w:rPr>
        <w:t xml:space="preserve"> определяет разницу между фактически выплаченными Вкладчику процентами до момента списания денежных средств в бесспорном порядке и суммой процентов, рассчитанной в соответствии с настоящим пунктом. Если выплаченная сумма процентов превышает рассчитанную сумму, Вкладчик обязан возвратить </w:t>
      </w:r>
      <w:proofErr w:type="spellStart"/>
      <w:r w:rsidRPr="0055350D">
        <w:rPr>
          <w:rFonts w:ascii="Times New Roman" w:eastAsiaTheme="minorEastAsia" w:hAnsi="Times New Roman" w:cs="Times New Roman"/>
          <w:sz w:val="24"/>
          <w:szCs w:val="24"/>
          <w:lang w:eastAsia="ru-RU"/>
        </w:rPr>
        <w:t>Вкладополучателю</w:t>
      </w:r>
      <w:proofErr w:type="spellEnd"/>
      <w:r w:rsidRPr="0055350D">
        <w:rPr>
          <w:rFonts w:ascii="Times New Roman" w:eastAsiaTheme="minorEastAsia" w:hAnsi="Times New Roman" w:cs="Times New Roman"/>
          <w:sz w:val="24"/>
          <w:szCs w:val="24"/>
          <w:lang w:eastAsia="ru-RU"/>
        </w:rPr>
        <w:t xml:space="preserve"> сумму излишне выплаченных Вкладчику процентов. При этом </w:t>
      </w:r>
      <w:proofErr w:type="spellStart"/>
      <w:r w:rsidRPr="0055350D">
        <w:rPr>
          <w:rFonts w:ascii="Times New Roman" w:eastAsiaTheme="minorEastAsia" w:hAnsi="Times New Roman" w:cs="Times New Roman"/>
          <w:sz w:val="24"/>
          <w:szCs w:val="24"/>
          <w:lang w:eastAsia="ru-RU"/>
        </w:rPr>
        <w:t>Вкладополучатель</w:t>
      </w:r>
      <w:proofErr w:type="spellEnd"/>
      <w:r w:rsidRPr="0055350D">
        <w:rPr>
          <w:rFonts w:ascii="Times New Roman" w:eastAsiaTheme="minorEastAsia" w:hAnsi="Times New Roman" w:cs="Times New Roman"/>
          <w:sz w:val="24"/>
          <w:szCs w:val="24"/>
          <w:lang w:eastAsia="ru-RU"/>
        </w:rPr>
        <w:t xml:space="preserve"> возвращает Вкладчику оставшуюся сумму вклада (депозита) за вычетом образовавшейся разницы. Сумма излишне выплаченных Вкладчику процентов удерживается </w:t>
      </w:r>
      <w:proofErr w:type="spellStart"/>
      <w:r w:rsidRPr="0055350D">
        <w:rPr>
          <w:rFonts w:ascii="Times New Roman" w:eastAsiaTheme="minorEastAsia" w:hAnsi="Times New Roman" w:cs="Times New Roman"/>
          <w:sz w:val="24"/>
          <w:szCs w:val="24"/>
          <w:lang w:eastAsia="ru-RU"/>
        </w:rPr>
        <w:t>Вкладополучателем</w:t>
      </w:r>
      <w:proofErr w:type="spellEnd"/>
      <w:r w:rsidRPr="0055350D">
        <w:rPr>
          <w:rFonts w:ascii="Times New Roman" w:eastAsiaTheme="minorEastAsia" w:hAnsi="Times New Roman" w:cs="Times New Roman"/>
          <w:sz w:val="24"/>
          <w:szCs w:val="24"/>
          <w:lang w:eastAsia="ru-RU"/>
        </w:rPr>
        <w:t xml:space="preserve"> платежным ордером, если иное не предусмотрено законодательством, из суммы вклада (депозита).</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1.9. Возврат вклада (депозита) до наступления срока его возврата (досрочное расторжение Договора) осуществляется в следующих случаях:</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по требованию Вкладчика в подразделении </w:t>
      </w:r>
      <w:proofErr w:type="spellStart"/>
      <w:r w:rsidRPr="0055350D">
        <w:rPr>
          <w:rFonts w:ascii="Times New Roman" w:eastAsiaTheme="minorEastAsia" w:hAnsi="Times New Roman" w:cs="Times New Roman"/>
          <w:sz w:val="24"/>
          <w:szCs w:val="24"/>
          <w:lang w:eastAsia="ru-RU"/>
        </w:rPr>
        <w:t>Вкладополучателя</w:t>
      </w:r>
      <w:proofErr w:type="spellEnd"/>
      <w:r w:rsidRPr="0055350D">
        <w:rPr>
          <w:rFonts w:ascii="Times New Roman" w:eastAsiaTheme="minorEastAsia" w:hAnsi="Times New Roman" w:cs="Times New Roman"/>
          <w:sz w:val="24"/>
          <w:szCs w:val="24"/>
          <w:lang w:eastAsia="ru-RU"/>
        </w:rPr>
        <w:t xml:space="preserve"> путем безналичного перечисления на Текущий счет. При этом, </w:t>
      </w:r>
      <w:proofErr w:type="spellStart"/>
      <w:r w:rsidRPr="0055350D">
        <w:rPr>
          <w:rFonts w:ascii="Times New Roman" w:eastAsiaTheme="minorEastAsia" w:hAnsi="Times New Roman" w:cs="Times New Roman"/>
          <w:sz w:val="24"/>
          <w:szCs w:val="24"/>
          <w:lang w:eastAsia="ru-RU"/>
        </w:rPr>
        <w:t>Вкладополучатель</w:t>
      </w:r>
      <w:proofErr w:type="spellEnd"/>
      <w:r w:rsidRPr="0055350D">
        <w:rPr>
          <w:rFonts w:ascii="Times New Roman" w:eastAsiaTheme="minorEastAsia" w:hAnsi="Times New Roman" w:cs="Times New Roman"/>
          <w:sz w:val="24"/>
          <w:szCs w:val="24"/>
          <w:lang w:eastAsia="ru-RU"/>
        </w:rPr>
        <w:t xml:space="preserve"> обязан выплатить </w:t>
      </w:r>
      <w:proofErr w:type="spellStart"/>
      <w:r w:rsidRPr="0055350D">
        <w:rPr>
          <w:rFonts w:ascii="Times New Roman" w:eastAsiaTheme="minorEastAsia" w:hAnsi="Times New Roman" w:cs="Times New Roman"/>
          <w:sz w:val="24"/>
          <w:szCs w:val="24"/>
          <w:lang w:eastAsia="ru-RU"/>
        </w:rPr>
        <w:t>истребуемую</w:t>
      </w:r>
      <w:proofErr w:type="spellEnd"/>
      <w:r w:rsidRPr="0055350D">
        <w:rPr>
          <w:rFonts w:ascii="Times New Roman" w:eastAsiaTheme="minorEastAsia" w:hAnsi="Times New Roman" w:cs="Times New Roman"/>
          <w:sz w:val="24"/>
          <w:szCs w:val="24"/>
          <w:lang w:eastAsia="ru-RU"/>
        </w:rPr>
        <w:t xml:space="preserve"> сумму в течение 30 (Тридцать) рабочих дней со дня предъявления Вкладчиком требования в письменной форме;</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при закрытии текущего счета с БПК по инициативе Вкладчика. При этом </w:t>
      </w:r>
      <w:proofErr w:type="spellStart"/>
      <w:r w:rsidRPr="0055350D">
        <w:rPr>
          <w:rFonts w:ascii="Times New Roman" w:eastAsiaTheme="minorEastAsia" w:hAnsi="Times New Roman" w:cs="Times New Roman"/>
          <w:sz w:val="24"/>
          <w:szCs w:val="24"/>
          <w:lang w:eastAsia="ru-RU"/>
        </w:rPr>
        <w:t>Вкладополучатель</w:t>
      </w:r>
      <w:proofErr w:type="spellEnd"/>
      <w:r w:rsidRPr="0055350D">
        <w:rPr>
          <w:rFonts w:ascii="Times New Roman" w:eastAsiaTheme="minorEastAsia" w:hAnsi="Times New Roman" w:cs="Times New Roman"/>
          <w:sz w:val="24"/>
          <w:szCs w:val="24"/>
          <w:lang w:eastAsia="ru-RU"/>
        </w:rPr>
        <w:t xml:space="preserve"> обязан выплатить сумму вклада (депозита) путем безналичного перечисления на счет Вкладчика с БПК в течение 30 (Тридцати) рабочих дней со дня поступления от Вкладчика заявления о закрытии текущего счета с БПК;</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в случае списания денежных средств с вклада (депозита) в бесспорном порядке в соответствии с законодательством.</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1.10. В случае возврата суммы вклада (депозита) до наступления даты его возврата (досрочное расторжение Договора), проценты по вкладу (депозиту) за период его фактического хранения начисляются по ставке, действующей по вкладу (депозиту) «до востребования» в соответствующей валюте на дату совершения операции.</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При досрочном возврате вклада (депозита) </w:t>
      </w:r>
      <w:proofErr w:type="spellStart"/>
      <w:r w:rsidRPr="0055350D">
        <w:rPr>
          <w:rFonts w:ascii="Times New Roman" w:eastAsiaTheme="minorEastAsia" w:hAnsi="Times New Roman" w:cs="Times New Roman"/>
          <w:sz w:val="24"/>
          <w:szCs w:val="24"/>
          <w:lang w:eastAsia="ru-RU"/>
        </w:rPr>
        <w:t>Вкладополучатель</w:t>
      </w:r>
      <w:proofErr w:type="spellEnd"/>
      <w:r w:rsidRPr="0055350D">
        <w:rPr>
          <w:rFonts w:ascii="Times New Roman" w:eastAsiaTheme="minorEastAsia" w:hAnsi="Times New Roman" w:cs="Times New Roman"/>
          <w:sz w:val="24"/>
          <w:szCs w:val="24"/>
          <w:lang w:eastAsia="ru-RU"/>
        </w:rPr>
        <w:t xml:space="preserve"> определяет разницу между фактически выплаченными Вкладчику процентами до момента досрочного расторжения договора и суммой процентов, рассчитанной в соответствии с настоящим пунктом. Если выплаченная сумма процентов превышает рассчитанную сумму, Вкладчик обязан возвратить </w:t>
      </w:r>
      <w:proofErr w:type="spellStart"/>
      <w:r w:rsidRPr="0055350D">
        <w:rPr>
          <w:rFonts w:ascii="Times New Roman" w:eastAsiaTheme="minorEastAsia" w:hAnsi="Times New Roman" w:cs="Times New Roman"/>
          <w:sz w:val="24"/>
          <w:szCs w:val="24"/>
          <w:lang w:eastAsia="ru-RU"/>
        </w:rPr>
        <w:t>Вкладополучателю</w:t>
      </w:r>
      <w:proofErr w:type="spellEnd"/>
      <w:r w:rsidRPr="0055350D">
        <w:rPr>
          <w:rFonts w:ascii="Times New Roman" w:eastAsiaTheme="minorEastAsia" w:hAnsi="Times New Roman" w:cs="Times New Roman"/>
          <w:sz w:val="24"/>
          <w:szCs w:val="24"/>
          <w:lang w:eastAsia="ru-RU"/>
        </w:rPr>
        <w:t xml:space="preserve"> сумму излишне выплаченных Вкладчику процентов. При этом </w:t>
      </w:r>
      <w:proofErr w:type="spellStart"/>
      <w:r w:rsidRPr="0055350D">
        <w:rPr>
          <w:rFonts w:ascii="Times New Roman" w:eastAsiaTheme="minorEastAsia" w:hAnsi="Times New Roman" w:cs="Times New Roman"/>
          <w:sz w:val="24"/>
          <w:szCs w:val="24"/>
          <w:lang w:eastAsia="ru-RU"/>
        </w:rPr>
        <w:t>Вкладополучатель</w:t>
      </w:r>
      <w:proofErr w:type="spellEnd"/>
      <w:r w:rsidRPr="0055350D">
        <w:rPr>
          <w:rFonts w:ascii="Times New Roman" w:eastAsiaTheme="minorEastAsia" w:hAnsi="Times New Roman" w:cs="Times New Roman"/>
          <w:sz w:val="24"/>
          <w:szCs w:val="24"/>
          <w:lang w:eastAsia="ru-RU"/>
        </w:rPr>
        <w:t xml:space="preserve"> возвращает Вкладчику </w:t>
      </w:r>
      <w:proofErr w:type="spellStart"/>
      <w:r w:rsidRPr="0055350D">
        <w:rPr>
          <w:rFonts w:ascii="Times New Roman" w:eastAsiaTheme="minorEastAsia" w:hAnsi="Times New Roman" w:cs="Times New Roman"/>
          <w:sz w:val="24"/>
          <w:szCs w:val="24"/>
          <w:lang w:eastAsia="ru-RU"/>
        </w:rPr>
        <w:t>истребуемую</w:t>
      </w:r>
      <w:proofErr w:type="spellEnd"/>
      <w:r w:rsidRPr="0055350D">
        <w:rPr>
          <w:rFonts w:ascii="Times New Roman" w:eastAsiaTheme="minorEastAsia" w:hAnsi="Times New Roman" w:cs="Times New Roman"/>
          <w:sz w:val="24"/>
          <w:szCs w:val="24"/>
          <w:lang w:eastAsia="ru-RU"/>
        </w:rPr>
        <w:t xml:space="preserve"> сумму вклада (депозита) за вычетом образовавшейся разницы. Сумма излишне выплаченных Вкладчику процентов удерживается </w:t>
      </w:r>
      <w:proofErr w:type="spellStart"/>
      <w:r w:rsidRPr="0055350D">
        <w:rPr>
          <w:rFonts w:ascii="Times New Roman" w:eastAsiaTheme="minorEastAsia" w:hAnsi="Times New Roman" w:cs="Times New Roman"/>
          <w:sz w:val="24"/>
          <w:szCs w:val="24"/>
          <w:lang w:eastAsia="ru-RU"/>
        </w:rPr>
        <w:t>Вкладополучателем</w:t>
      </w:r>
      <w:proofErr w:type="spellEnd"/>
      <w:r w:rsidRPr="0055350D">
        <w:rPr>
          <w:rFonts w:ascii="Times New Roman" w:eastAsiaTheme="minorEastAsia" w:hAnsi="Times New Roman" w:cs="Times New Roman"/>
          <w:sz w:val="24"/>
          <w:szCs w:val="24"/>
          <w:lang w:eastAsia="ru-RU"/>
        </w:rPr>
        <w:t xml:space="preserve"> платежным ордером, если иное не предусмотрено законодательством, из суммы вклада (депозита). При досрочном расторжении Договора после продления срока хранения в соответствии с частью первой пункта 1.6, пересчет процентов осуществляется только за период со дня последнего продления срока хранения по день, предшествующий дате досрочного возврата вклада (депозита).</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1.11. За несвоевременный возврат Вкладчику (по вине </w:t>
      </w:r>
      <w:proofErr w:type="spellStart"/>
      <w:r w:rsidRPr="0055350D">
        <w:rPr>
          <w:rFonts w:ascii="Times New Roman" w:eastAsiaTheme="minorEastAsia" w:hAnsi="Times New Roman" w:cs="Times New Roman"/>
          <w:sz w:val="24"/>
          <w:szCs w:val="24"/>
          <w:lang w:eastAsia="ru-RU"/>
        </w:rPr>
        <w:t>Вкладополучателя</w:t>
      </w:r>
      <w:proofErr w:type="spellEnd"/>
      <w:r w:rsidRPr="0055350D">
        <w:rPr>
          <w:rFonts w:ascii="Times New Roman" w:eastAsiaTheme="minorEastAsia" w:hAnsi="Times New Roman" w:cs="Times New Roman"/>
          <w:sz w:val="24"/>
          <w:szCs w:val="24"/>
          <w:lang w:eastAsia="ru-RU"/>
        </w:rPr>
        <w:t xml:space="preserve">) денежных средств с вкладного (депозитного) счета Вкладчика или несвоевременную выплату (по вине </w:t>
      </w:r>
      <w:proofErr w:type="spellStart"/>
      <w:r w:rsidRPr="0055350D">
        <w:rPr>
          <w:rFonts w:ascii="Times New Roman" w:eastAsiaTheme="minorEastAsia" w:hAnsi="Times New Roman" w:cs="Times New Roman"/>
          <w:sz w:val="24"/>
          <w:szCs w:val="24"/>
          <w:lang w:eastAsia="ru-RU"/>
        </w:rPr>
        <w:t>Вкладополучателя</w:t>
      </w:r>
      <w:proofErr w:type="spellEnd"/>
      <w:r w:rsidRPr="0055350D">
        <w:rPr>
          <w:rFonts w:ascii="Times New Roman" w:eastAsiaTheme="minorEastAsia" w:hAnsi="Times New Roman" w:cs="Times New Roman"/>
          <w:sz w:val="24"/>
          <w:szCs w:val="24"/>
          <w:lang w:eastAsia="ru-RU"/>
        </w:rPr>
        <w:t xml:space="preserve">) начисленных процентов </w:t>
      </w:r>
      <w:proofErr w:type="spellStart"/>
      <w:r w:rsidRPr="0055350D">
        <w:rPr>
          <w:rFonts w:ascii="Times New Roman" w:eastAsiaTheme="minorEastAsia" w:hAnsi="Times New Roman" w:cs="Times New Roman"/>
          <w:sz w:val="24"/>
          <w:szCs w:val="24"/>
          <w:lang w:eastAsia="ru-RU"/>
        </w:rPr>
        <w:t>Вкладополучатель</w:t>
      </w:r>
      <w:proofErr w:type="spellEnd"/>
      <w:r w:rsidRPr="0055350D">
        <w:rPr>
          <w:rFonts w:ascii="Times New Roman" w:eastAsiaTheme="minorEastAsia" w:hAnsi="Times New Roman" w:cs="Times New Roman"/>
          <w:sz w:val="24"/>
          <w:szCs w:val="24"/>
          <w:lang w:eastAsia="ru-RU"/>
        </w:rPr>
        <w:t xml:space="preserve"> обязан уплатить Вкладчику пеню в размере 0,01 (Ноль целых одной сотой) процента от несвоевременно возвращенной (выплаченной) суммы за каждый банковский день просрочки.</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1.12. В случае неисполнения </w:t>
      </w:r>
      <w:proofErr w:type="spellStart"/>
      <w:r w:rsidRPr="0055350D">
        <w:rPr>
          <w:rFonts w:ascii="Times New Roman" w:eastAsiaTheme="minorEastAsia" w:hAnsi="Times New Roman" w:cs="Times New Roman"/>
          <w:sz w:val="24"/>
          <w:szCs w:val="24"/>
          <w:lang w:eastAsia="ru-RU"/>
        </w:rPr>
        <w:t>Вкладополучателем</w:t>
      </w:r>
      <w:proofErr w:type="spellEnd"/>
      <w:r w:rsidRPr="0055350D">
        <w:rPr>
          <w:rFonts w:ascii="Times New Roman" w:eastAsiaTheme="minorEastAsia" w:hAnsi="Times New Roman" w:cs="Times New Roman"/>
          <w:sz w:val="24"/>
          <w:szCs w:val="24"/>
          <w:lang w:eastAsia="ru-RU"/>
        </w:rPr>
        <w:t xml:space="preserve"> обязательств по настоящему Договору возврат денежных средств Вкладчику осуществляется путем выплаты </w:t>
      </w:r>
      <w:proofErr w:type="spellStart"/>
      <w:r w:rsidRPr="0055350D">
        <w:rPr>
          <w:rFonts w:ascii="Times New Roman" w:eastAsiaTheme="minorEastAsia" w:hAnsi="Times New Roman" w:cs="Times New Roman"/>
          <w:sz w:val="24"/>
          <w:szCs w:val="24"/>
          <w:lang w:eastAsia="ru-RU"/>
        </w:rPr>
        <w:t>истребуемой</w:t>
      </w:r>
      <w:proofErr w:type="spellEnd"/>
      <w:r w:rsidRPr="0055350D">
        <w:rPr>
          <w:rFonts w:ascii="Times New Roman" w:eastAsiaTheme="minorEastAsia" w:hAnsi="Times New Roman" w:cs="Times New Roman"/>
          <w:sz w:val="24"/>
          <w:szCs w:val="24"/>
          <w:lang w:eastAsia="ru-RU"/>
        </w:rPr>
        <w:t xml:space="preserve"> суммы безналичным перечислением на текущий счет с БПК в течение 30 (Тридцати) рабочих дней со дня предъявления требования Вкладчиком в письменной форме. В случае неисполнения </w:t>
      </w:r>
      <w:proofErr w:type="spellStart"/>
      <w:r w:rsidRPr="0055350D">
        <w:rPr>
          <w:rFonts w:ascii="Times New Roman" w:eastAsiaTheme="minorEastAsia" w:hAnsi="Times New Roman" w:cs="Times New Roman"/>
          <w:sz w:val="24"/>
          <w:szCs w:val="24"/>
          <w:lang w:eastAsia="ru-RU"/>
        </w:rPr>
        <w:t>Вкладополучателем</w:t>
      </w:r>
      <w:proofErr w:type="spellEnd"/>
      <w:r w:rsidRPr="0055350D">
        <w:rPr>
          <w:rFonts w:ascii="Times New Roman" w:eastAsiaTheme="minorEastAsia" w:hAnsi="Times New Roman" w:cs="Times New Roman"/>
          <w:sz w:val="24"/>
          <w:szCs w:val="24"/>
          <w:lang w:eastAsia="ru-RU"/>
        </w:rPr>
        <w:t xml:space="preserve"> обязательства по возврату вклада (депозита) по обстоятельствам, предусмотренным законодательством, устанавливающим гарантированное возмещение банковских </w:t>
      </w:r>
      <w:r w:rsidRPr="0055350D">
        <w:rPr>
          <w:rFonts w:ascii="Times New Roman" w:eastAsiaTheme="minorEastAsia" w:hAnsi="Times New Roman" w:cs="Times New Roman"/>
          <w:sz w:val="24"/>
          <w:szCs w:val="24"/>
          <w:lang w:eastAsia="ru-RU"/>
        </w:rPr>
        <w:lastRenderedPageBreak/>
        <w:t xml:space="preserve">вкладов (депозитов) физических лиц, возврат вклада (депозита) производится в установленном этим законодательством порядке. Государство гарантирует полную сохранность денежных средств физических лиц в белорусских рублях и иностранной валюте, размещенных во вклады (депозиты) в банках Республики Беларусь, и возмещение 100 процентов суммы этих средств в валюте вклада (депозита). </w:t>
      </w:r>
      <w:proofErr w:type="spellStart"/>
      <w:r w:rsidRPr="0055350D">
        <w:rPr>
          <w:rFonts w:ascii="Times New Roman" w:eastAsiaTheme="minorEastAsia" w:hAnsi="Times New Roman" w:cs="Times New Roman"/>
          <w:sz w:val="24"/>
          <w:szCs w:val="24"/>
          <w:lang w:eastAsia="ru-RU"/>
        </w:rPr>
        <w:t>Вкладополучатель</w:t>
      </w:r>
      <w:proofErr w:type="spellEnd"/>
      <w:r w:rsidRPr="0055350D">
        <w:rPr>
          <w:rFonts w:ascii="Times New Roman" w:eastAsiaTheme="minorEastAsia" w:hAnsi="Times New Roman" w:cs="Times New Roman"/>
          <w:sz w:val="24"/>
          <w:szCs w:val="24"/>
          <w:lang w:eastAsia="ru-RU"/>
        </w:rPr>
        <w:t xml:space="preserve"> состоит на учете в Агентстве по гарантированному возмещению банковских вкладов (депозитов) физических лиц и привлеченные им денежные средства во вклады (депозиты) подлежат гарантированному возмещению (официальный сайт Агентства: http: // www.adc.by).</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1.13. Порядок изменения размера процентов по вкладу (депозиту):</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spellStart"/>
      <w:r w:rsidRPr="0055350D">
        <w:rPr>
          <w:rFonts w:ascii="Times New Roman" w:eastAsiaTheme="minorEastAsia" w:hAnsi="Times New Roman" w:cs="Times New Roman"/>
          <w:sz w:val="24"/>
          <w:szCs w:val="24"/>
          <w:lang w:eastAsia="ru-RU"/>
        </w:rPr>
        <w:t>Вкладополучатель</w:t>
      </w:r>
      <w:proofErr w:type="spellEnd"/>
      <w:r w:rsidRPr="0055350D">
        <w:rPr>
          <w:rFonts w:ascii="Times New Roman" w:eastAsiaTheme="minorEastAsia" w:hAnsi="Times New Roman" w:cs="Times New Roman"/>
          <w:sz w:val="24"/>
          <w:szCs w:val="24"/>
          <w:lang w:eastAsia="ru-RU"/>
        </w:rPr>
        <w:t xml:space="preserve"> не вправе в одностороннем порядке уменьшить размер процентов по вкладу (депозиту), определенному с применением фиксированной годовой процентной ставки, за исключением случая продления срока вклада (депозита) в соответствии с пунктом 1.6 настоящего Договора.</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Размер процентов по вкладу (депозиту) после продления срока хранения вклада (депозита) в соответствии с пунктом 1.6 настоящего Договора определяется на условиях применения размера процентов по данному вкладу (депозиту), установленного решением коллегиального органа Банка и действующего на день продления срока хранения вклада (депозита).</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1.14. Спорные вопросы, возникающие при исполнении настоящего Договора, решаются путем проведения переговоров Сторон. При </w:t>
      </w:r>
      <w:proofErr w:type="spellStart"/>
      <w:r w:rsidRPr="0055350D">
        <w:rPr>
          <w:rFonts w:ascii="Times New Roman" w:eastAsiaTheme="minorEastAsia" w:hAnsi="Times New Roman" w:cs="Times New Roman"/>
          <w:sz w:val="24"/>
          <w:szCs w:val="24"/>
          <w:lang w:eastAsia="ru-RU"/>
        </w:rPr>
        <w:t>недостижении</w:t>
      </w:r>
      <w:proofErr w:type="spellEnd"/>
      <w:r w:rsidRPr="0055350D">
        <w:rPr>
          <w:rFonts w:ascii="Times New Roman" w:eastAsiaTheme="minorEastAsia" w:hAnsi="Times New Roman" w:cs="Times New Roman"/>
          <w:sz w:val="24"/>
          <w:szCs w:val="24"/>
          <w:lang w:eastAsia="ru-RU"/>
        </w:rPr>
        <w:t xml:space="preserve"> согласия споры по настоящему Договору рассматриваются судом в порядке, предусмотренном законодательством.</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1.15. Настоящий Договор вступает в силу со дня поступления денежных средств на вкладной (депозитный) счет Вкладчика и действует до дня полного возврата </w:t>
      </w:r>
      <w:proofErr w:type="spellStart"/>
      <w:r w:rsidRPr="0055350D">
        <w:rPr>
          <w:rFonts w:ascii="Times New Roman" w:eastAsiaTheme="minorEastAsia" w:hAnsi="Times New Roman" w:cs="Times New Roman"/>
          <w:sz w:val="24"/>
          <w:szCs w:val="24"/>
          <w:lang w:eastAsia="ru-RU"/>
        </w:rPr>
        <w:t>Вкладополучателем</w:t>
      </w:r>
      <w:proofErr w:type="spellEnd"/>
      <w:r w:rsidRPr="0055350D">
        <w:rPr>
          <w:rFonts w:ascii="Times New Roman" w:eastAsiaTheme="minorEastAsia" w:hAnsi="Times New Roman" w:cs="Times New Roman"/>
          <w:sz w:val="24"/>
          <w:szCs w:val="24"/>
          <w:lang w:eastAsia="ru-RU"/>
        </w:rPr>
        <w:t xml:space="preserve"> Вкладчику суммы вклада (депозита) и выплаты начисленных процентов по вкладу (депозиту) (закрытия вкладного (депозитного) счета).</w:t>
      </w:r>
    </w:p>
    <w:p w:rsidR="0055350D" w:rsidRPr="0055350D" w:rsidRDefault="0055350D" w:rsidP="0055350D">
      <w:pPr>
        <w:suppressAutoHyphens/>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2. ПРАВА И ОБЯЗАННОСТИ СТОРОН</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2.1. </w:t>
      </w:r>
      <w:proofErr w:type="spellStart"/>
      <w:r w:rsidRPr="0055350D">
        <w:rPr>
          <w:rFonts w:ascii="Times New Roman" w:eastAsiaTheme="minorEastAsia" w:hAnsi="Times New Roman" w:cs="Times New Roman"/>
          <w:sz w:val="24"/>
          <w:szCs w:val="24"/>
          <w:lang w:eastAsia="ru-RU"/>
        </w:rPr>
        <w:t>Вкладополучатель</w:t>
      </w:r>
      <w:proofErr w:type="spellEnd"/>
      <w:r w:rsidRPr="0055350D">
        <w:rPr>
          <w:rFonts w:ascii="Times New Roman" w:eastAsiaTheme="minorEastAsia" w:hAnsi="Times New Roman" w:cs="Times New Roman"/>
          <w:sz w:val="24"/>
          <w:szCs w:val="24"/>
          <w:lang w:eastAsia="ru-RU"/>
        </w:rPr>
        <w:t xml:space="preserve"> обязуется:</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2.1.1. начислять и выплачивать на вкладной (депозитный) счет проценты по вкладу (депозиту) в размере, определенном пунктом 1.3 настоящего Договора:</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по истечении каждых 15 календарных дней со дня поступления суммы вклада (депозита) на счет по учету вкладов (депозитов).</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Проценты по вкладу (депозиту) выплачиваются путем причисления к сумме вклада (депозита) (капитализации) либо безналичного перечисления на счет, указанный Вкладчиком в платежном поручении (заявлении). В случае аннулирования заявления Вкладчиком, проценты выплачиваются путем причисления к сумме вклада (депозита) (капитализации);</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2.1.2. по окончании максимального возможного срока хранения вклада (депозита), с учетом всех продлений срока хранения, возвратить сумму вклада (депозита) путем безналичного перечисления на текущий счет с БПК Вкладчика. При осуществлении перевода (списания) с вкладного (депозитного) счета, зачисление на текущий счет с БПК производится не позднее рабочего дня, следующего за днем списания денежных средств с вкладного (депозитного) счета. При осуществлении перевода (списания) с вкладного (депозитного) счета в выходной или праздничный день, зачисление на текущий счет с БПК производится не позднее двух рабочих дней, следующих за выходным или праздничным днем;</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2.1.3. хранить банковскую тайну вклада (депозита) в порядке, предусмотренном законодательными актами.</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2.2. Вкладчик обязуется:</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2.2.1. перечислять денежные средства на вкладной (депозитный) счет с учетом требований к размеру минимальной суммы первоначального взноса и минимальной суммы приходных операций, которые установлены </w:t>
      </w:r>
      <w:proofErr w:type="spellStart"/>
      <w:r w:rsidRPr="0055350D">
        <w:rPr>
          <w:rFonts w:ascii="Times New Roman" w:eastAsiaTheme="minorEastAsia" w:hAnsi="Times New Roman" w:cs="Times New Roman"/>
          <w:sz w:val="24"/>
          <w:szCs w:val="24"/>
          <w:lang w:eastAsia="ru-RU"/>
        </w:rPr>
        <w:t>Вкладополучателем</w:t>
      </w:r>
      <w:proofErr w:type="spellEnd"/>
      <w:r w:rsidRPr="0055350D">
        <w:rPr>
          <w:rFonts w:ascii="Times New Roman" w:eastAsiaTheme="minorEastAsia" w:hAnsi="Times New Roman" w:cs="Times New Roman"/>
          <w:sz w:val="24"/>
          <w:szCs w:val="24"/>
          <w:lang w:eastAsia="ru-RU"/>
        </w:rPr>
        <w:t>;</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2.2.2. обратиться для отмены автоматического продления срока хранения вклада (депозита) в подразделение </w:t>
      </w:r>
      <w:proofErr w:type="spellStart"/>
      <w:r w:rsidRPr="0055350D">
        <w:rPr>
          <w:rFonts w:ascii="Times New Roman" w:eastAsiaTheme="minorEastAsia" w:hAnsi="Times New Roman" w:cs="Times New Roman"/>
          <w:sz w:val="24"/>
          <w:szCs w:val="24"/>
          <w:lang w:eastAsia="ru-RU"/>
        </w:rPr>
        <w:t>Вкладополучателя</w:t>
      </w:r>
      <w:proofErr w:type="spellEnd"/>
      <w:r w:rsidRPr="0055350D">
        <w:rPr>
          <w:rFonts w:ascii="Times New Roman" w:eastAsiaTheme="minorEastAsia" w:hAnsi="Times New Roman" w:cs="Times New Roman"/>
          <w:sz w:val="24"/>
          <w:szCs w:val="24"/>
          <w:lang w:eastAsia="ru-RU"/>
        </w:rPr>
        <w:t xml:space="preserve"> либо в дистанционных каналах за 3 рабочих дня до наступления </w:t>
      </w:r>
      <w:r w:rsidRPr="0055350D">
        <w:rPr>
          <w:rFonts w:ascii="Times New Roman" w:eastAsiaTheme="minorEastAsia" w:hAnsi="Times New Roman" w:cs="Times New Roman"/>
          <w:sz w:val="24"/>
          <w:szCs w:val="24"/>
          <w:lang w:eastAsia="ru-RU"/>
        </w:rPr>
        <w:lastRenderedPageBreak/>
        <w:t>срока возврата вклада (депозита), оформив соответствующее заявление на возврат суммы вклада (депозита) на текущий счет с БПК в соответствующей валюте;</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2.3. </w:t>
      </w:r>
      <w:proofErr w:type="spellStart"/>
      <w:r w:rsidRPr="0055350D">
        <w:rPr>
          <w:rFonts w:ascii="Times New Roman" w:eastAsiaTheme="minorEastAsia" w:hAnsi="Times New Roman" w:cs="Times New Roman"/>
          <w:sz w:val="24"/>
          <w:szCs w:val="24"/>
          <w:lang w:eastAsia="ru-RU"/>
        </w:rPr>
        <w:t>Вкладополучатель</w:t>
      </w:r>
      <w:proofErr w:type="spellEnd"/>
      <w:r w:rsidRPr="0055350D">
        <w:rPr>
          <w:rFonts w:ascii="Times New Roman" w:eastAsiaTheme="minorEastAsia" w:hAnsi="Times New Roman" w:cs="Times New Roman"/>
          <w:sz w:val="24"/>
          <w:szCs w:val="24"/>
          <w:lang w:eastAsia="ru-RU"/>
        </w:rPr>
        <w:t xml:space="preserve"> имеет право:</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2.3.1. в одностороннем порядке производить </w:t>
      </w:r>
      <w:proofErr w:type="spellStart"/>
      <w:r w:rsidRPr="0055350D">
        <w:rPr>
          <w:rFonts w:ascii="Times New Roman" w:eastAsiaTheme="minorEastAsia" w:hAnsi="Times New Roman" w:cs="Times New Roman"/>
          <w:sz w:val="24"/>
          <w:szCs w:val="24"/>
          <w:lang w:eastAsia="ru-RU"/>
        </w:rPr>
        <w:t>перенумерацию</w:t>
      </w:r>
      <w:proofErr w:type="spellEnd"/>
      <w:r w:rsidRPr="0055350D">
        <w:rPr>
          <w:rFonts w:ascii="Times New Roman" w:eastAsiaTheme="minorEastAsia" w:hAnsi="Times New Roman" w:cs="Times New Roman"/>
          <w:sz w:val="24"/>
          <w:szCs w:val="24"/>
          <w:lang w:eastAsia="ru-RU"/>
        </w:rPr>
        <w:t xml:space="preserve"> лицевого счета без изменения номера Договора, вызванную изменением законодательства, локальных правовых актов, реорганизацией, изменением организационной структуры </w:t>
      </w:r>
      <w:proofErr w:type="spellStart"/>
      <w:r w:rsidRPr="0055350D">
        <w:rPr>
          <w:rFonts w:ascii="Times New Roman" w:eastAsiaTheme="minorEastAsia" w:hAnsi="Times New Roman" w:cs="Times New Roman"/>
          <w:sz w:val="24"/>
          <w:szCs w:val="24"/>
          <w:lang w:eastAsia="ru-RU"/>
        </w:rPr>
        <w:t>Вкладополучателя</w:t>
      </w:r>
      <w:proofErr w:type="spellEnd"/>
      <w:r w:rsidRPr="0055350D">
        <w:rPr>
          <w:rFonts w:ascii="Times New Roman" w:eastAsiaTheme="minorEastAsia" w:hAnsi="Times New Roman" w:cs="Times New Roman"/>
          <w:sz w:val="24"/>
          <w:szCs w:val="24"/>
          <w:lang w:eastAsia="ru-RU"/>
        </w:rPr>
        <w:t>, изменением программного обеспечения, используемого для проведения операций, без предварительного уведомления Вкладчика и заключения дополнительного соглашения к настоящему Договору;</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2.3.2. списывать платежным ордером, если иное не предусмотрено законодательством, с вкладного (депозитного) счета Вкладчика денежные средства, зачисленные на вкладной (депозитный) счет в результате технической ошибки.</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2.4. Вкладчик имеет право:</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2.4.1. пополнять вклад (депозит) первые 4 календарных дня срока хранения в соответствии с условиями настоящего Договора путем внесения дополнительных взносов, если </w:t>
      </w:r>
      <w:proofErr w:type="spellStart"/>
      <w:r w:rsidRPr="0055350D">
        <w:rPr>
          <w:rFonts w:ascii="Times New Roman" w:eastAsiaTheme="minorEastAsia" w:hAnsi="Times New Roman" w:cs="Times New Roman"/>
          <w:sz w:val="24"/>
          <w:szCs w:val="24"/>
          <w:lang w:eastAsia="ru-RU"/>
        </w:rPr>
        <w:t>Вкладополучателем</w:t>
      </w:r>
      <w:proofErr w:type="spellEnd"/>
      <w:r w:rsidRPr="0055350D">
        <w:rPr>
          <w:rFonts w:ascii="Times New Roman" w:eastAsiaTheme="minorEastAsia" w:hAnsi="Times New Roman" w:cs="Times New Roman"/>
          <w:sz w:val="24"/>
          <w:szCs w:val="24"/>
          <w:lang w:eastAsia="ru-RU"/>
        </w:rPr>
        <w:t xml:space="preserve"> не приостановлен (прекращен) прием дополнительных взносов.</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Сумма расходных операций безналичным путем и приходных операций наличным и безналичным путем по вкладу (депозиту) при их совершении     в соответствии с законодательством не может быть менее 1 (Одного) белорусского рубля для вкладов (депозитов) в белорусских рублях, 5 (Пяти) долларов США для вкладов (депозитов) в долларах США, 5 (Пяти) евро для вкладов (депозитов) в евро, 100 (Ста) российских рублей для вкладов (депозитов) в российских рублях;</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2.4.2. получать выписки из лицевого счета по учету вклада (депозита);</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2.4.3. выдавать доверенности и оформлять завещательные распоряжения по вкладу (депозиту) в соответствии с законодательством. Доверенности на получение представителем выплат и завещательные распоряжения правами на денежные средства по вкладу (депозиту) могут быть удостоверены в любом подразделении </w:t>
      </w:r>
      <w:proofErr w:type="spellStart"/>
      <w:r w:rsidRPr="0055350D">
        <w:rPr>
          <w:rFonts w:ascii="Times New Roman" w:eastAsiaTheme="minorEastAsia" w:hAnsi="Times New Roman" w:cs="Times New Roman"/>
          <w:sz w:val="24"/>
          <w:szCs w:val="24"/>
          <w:lang w:eastAsia="ru-RU"/>
        </w:rPr>
        <w:t>Вкладополучателя</w:t>
      </w:r>
      <w:proofErr w:type="spellEnd"/>
      <w:r w:rsidRPr="0055350D">
        <w:rPr>
          <w:rFonts w:ascii="Times New Roman" w:eastAsiaTheme="minorEastAsia" w:hAnsi="Times New Roman" w:cs="Times New Roman"/>
          <w:sz w:val="24"/>
          <w:szCs w:val="24"/>
          <w:lang w:eastAsia="ru-RU"/>
        </w:rPr>
        <w:t xml:space="preserve">, если иное не установлено </w:t>
      </w:r>
      <w:proofErr w:type="spellStart"/>
      <w:r w:rsidRPr="0055350D">
        <w:rPr>
          <w:rFonts w:ascii="Times New Roman" w:eastAsiaTheme="minorEastAsia" w:hAnsi="Times New Roman" w:cs="Times New Roman"/>
          <w:sz w:val="24"/>
          <w:szCs w:val="24"/>
          <w:lang w:eastAsia="ru-RU"/>
        </w:rPr>
        <w:t>Вкладополучателем</w:t>
      </w:r>
      <w:proofErr w:type="spellEnd"/>
      <w:r w:rsidRPr="0055350D">
        <w:rPr>
          <w:rFonts w:ascii="Times New Roman" w:eastAsiaTheme="minorEastAsia" w:hAnsi="Times New Roman" w:cs="Times New Roman"/>
          <w:sz w:val="24"/>
          <w:szCs w:val="24"/>
          <w:lang w:eastAsia="ru-RU"/>
        </w:rPr>
        <w:t xml:space="preserve"> и (или) законодательством;</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2.4.4. потребовать, а </w:t>
      </w:r>
      <w:proofErr w:type="spellStart"/>
      <w:r w:rsidRPr="0055350D">
        <w:rPr>
          <w:rFonts w:ascii="Times New Roman" w:eastAsiaTheme="minorEastAsia" w:hAnsi="Times New Roman" w:cs="Times New Roman"/>
          <w:sz w:val="24"/>
          <w:szCs w:val="24"/>
          <w:lang w:eastAsia="ru-RU"/>
        </w:rPr>
        <w:t>Вкладополучатель</w:t>
      </w:r>
      <w:proofErr w:type="spellEnd"/>
      <w:r w:rsidRPr="0055350D">
        <w:rPr>
          <w:rFonts w:ascii="Times New Roman" w:eastAsiaTheme="minorEastAsia" w:hAnsi="Times New Roman" w:cs="Times New Roman"/>
          <w:sz w:val="24"/>
          <w:szCs w:val="24"/>
          <w:lang w:eastAsia="ru-RU"/>
        </w:rPr>
        <w:t xml:space="preserve"> обязан предоставить по требованию Вкладчика не позднее 5 (Пяти) календарных дней с момента обращения в подразделение </w:t>
      </w:r>
      <w:proofErr w:type="spellStart"/>
      <w:r w:rsidRPr="0055350D">
        <w:rPr>
          <w:rFonts w:ascii="Times New Roman" w:eastAsiaTheme="minorEastAsia" w:hAnsi="Times New Roman" w:cs="Times New Roman"/>
          <w:sz w:val="24"/>
          <w:szCs w:val="24"/>
          <w:lang w:eastAsia="ru-RU"/>
        </w:rPr>
        <w:t>Вкладополучателя</w:t>
      </w:r>
      <w:proofErr w:type="spellEnd"/>
      <w:r w:rsidRPr="0055350D">
        <w:rPr>
          <w:rFonts w:ascii="Times New Roman" w:eastAsiaTheme="minorEastAsia" w:hAnsi="Times New Roman" w:cs="Times New Roman"/>
          <w:sz w:val="24"/>
          <w:szCs w:val="24"/>
          <w:lang w:eastAsia="ru-RU"/>
        </w:rPr>
        <w:t xml:space="preserve"> документ, подтверждающий факт заключения договора банковского вклада (депозита), содержащий сведения о его существенных условиях, а также иные сведения, касающиеся обслуживания его вклада (депозита) (сведения об изменении процентов, о размере начисленных процентов, об увеличении суммы вклада (депозита) и т.п.).</w:t>
      </w:r>
    </w:p>
    <w:p w:rsidR="0055350D" w:rsidRPr="0055350D" w:rsidRDefault="0055350D" w:rsidP="0055350D">
      <w:pPr>
        <w:suppressAutoHyphens/>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3</w:t>
      </w:r>
      <w:r w:rsidRPr="0055350D">
        <w:rPr>
          <w:rFonts w:ascii="Times New Roman" w:eastAsiaTheme="minorEastAsia" w:hAnsi="Times New Roman" w:cs="Times New Roman"/>
          <w:b/>
          <w:bCs/>
          <w:sz w:val="24"/>
          <w:szCs w:val="24"/>
          <w:lang w:eastAsia="ru-RU"/>
        </w:rPr>
        <w:t>.</w:t>
      </w:r>
      <w:r w:rsidRPr="0055350D">
        <w:rPr>
          <w:rFonts w:ascii="Times New Roman" w:eastAsiaTheme="minorEastAsia" w:hAnsi="Times New Roman" w:cs="Times New Roman"/>
          <w:sz w:val="24"/>
          <w:szCs w:val="24"/>
          <w:lang w:eastAsia="ru-RU"/>
        </w:rPr>
        <w:t xml:space="preserve"> ПОРЯДОК НАЧИСЛЕНИЯ И ВЫПЛАТЫ ПРОЦЕНТОВ ПО ВКЛАДУ (ДЕПОЗИТУ).</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3.1. При начислении процентов по вкладу (депозиту) количество дней в году принимается равным 365 (или 366) и точное количество календарных дней в месяце.</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3.2. Проценты по вкладу (депозиту) начисляются </w:t>
      </w:r>
      <w:proofErr w:type="spellStart"/>
      <w:r w:rsidRPr="0055350D">
        <w:rPr>
          <w:rFonts w:ascii="Times New Roman" w:eastAsiaTheme="minorEastAsia" w:hAnsi="Times New Roman" w:cs="Times New Roman"/>
          <w:sz w:val="24"/>
          <w:szCs w:val="24"/>
          <w:lang w:eastAsia="ru-RU"/>
        </w:rPr>
        <w:t>Вкладополучателем</w:t>
      </w:r>
      <w:proofErr w:type="spellEnd"/>
      <w:r w:rsidRPr="0055350D">
        <w:rPr>
          <w:rFonts w:ascii="Times New Roman" w:eastAsiaTheme="minorEastAsia" w:hAnsi="Times New Roman" w:cs="Times New Roman"/>
          <w:sz w:val="24"/>
          <w:szCs w:val="24"/>
          <w:lang w:eastAsia="ru-RU"/>
        </w:rPr>
        <w:t xml:space="preserve"> со дня поступления суммы вклада (депозита) на вкладной (депозитный) счет Вкладчика включительно по день, предшествующий дню возврата вклада (депозита). Если дата наступления срока возврата вклада (депозита) приходится на нерабочий день, то возврат денежных средств по вкладу (депозиту) производится в первый рабочий день, следующий за нерабочим днем. При этом проценты по вкладу (депозиту) за нерабочие дни начисляются и уплачиваются в размере, действовавшем по вкладу (депозиту).</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3.3. При начислении процентов по вкладу (депозиту) учитываются фактические ежедневные остатки денежных средств на вкладном (депозитном) счете.</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4. ДОПОЛНИТЕЛЬНЫЕ УСЛОВИЯ</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4.1. Выдача денежных средств со счета по учету вклада (депозита) Вкладчика и процентов по вкладу (депозиту) путем безналичного перечисления на счет производится:</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наследникам, указанным в завещательном распоряжении, по месту составления завещательного распоряжения; </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lastRenderedPageBreak/>
        <w:t xml:space="preserve">наследникам по закону или завещанию   непосредственно в том подразделении </w:t>
      </w:r>
      <w:proofErr w:type="spellStart"/>
      <w:r w:rsidRPr="0055350D">
        <w:rPr>
          <w:rFonts w:ascii="Times New Roman" w:eastAsiaTheme="minorEastAsia" w:hAnsi="Times New Roman" w:cs="Times New Roman"/>
          <w:sz w:val="24"/>
          <w:szCs w:val="24"/>
          <w:lang w:eastAsia="ru-RU"/>
        </w:rPr>
        <w:t>Вкладополучателя</w:t>
      </w:r>
      <w:proofErr w:type="spellEnd"/>
      <w:r w:rsidRPr="0055350D">
        <w:rPr>
          <w:rFonts w:ascii="Times New Roman" w:eastAsiaTheme="minorEastAsia" w:hAnsi="Times New Roman" w:cs="Times New Roman"/>
          <w:sz w:val="24"/>
          <w:szCs w:val="24"/>
          <w:lang w:eastAsia="ru-RU"/>
        </w:rPr>
        <w:t xml:space="preserve">, в котором открыт текущий счет с БПК, если иное не установлено </w:t>
      </w:r>
      <w:proofErr w:type="spellStart"/>
      <w:r w:rsidRPr="0055350D">
        <w:rPr>
          <w:rFonts w:ascii="Times New Roman" w:eastAsiaTheme="minorEastAsia" w:hAnsi="Times New Roman" w:cs="Times New Roman"/>
          <w:sz w:val="24"/>
          <w:szCs w:val="24"/>
          <w:lang w:eastAsia="ru-RU"/>
        </w:rPr>
        <w:t>Вкладополучателем</w:t>
      </w:r>
      <w:proofErr w:type="spellEnd"/>
      <w:r w:rsidRPr="0055350D">
        <w:rPr>
          <w:rFonts w:ascii="Times New Roman" w:eastAsiaTheme="minorEastAsia" w:hAnsi="Times New Roman" w:cs="Times New Roman"/>
          <w:sz w:val="24"/>
          <w:szCs w:val="24"/>
          <w:lang w:eastAsia="ru-RU"/>
        </w:rPr>
        <w:t xml:space="preserve">, </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Выдача денежных средств осуществляется при представлении документа, удостоверяющего личность, в соответствии с законодательством, и следующих документов, которые остаются у </w:t>
      </w:r>
      <w:proofErr w:type="spellStart"/>
      <w:r w:rsidRPr="0055350D">
        <w:rPr>
          <w:rFonts w:ascii="Times New Roman" w:eastAsiaTheme="minorEastAsia" w:hAnsi="Times New Roman" w:cs="Times New Roman"/>
          <w:sz w:val="24"/>
          <w:szCs w:val="24"/>
          <w:lang w:eastAsia="ru-RU"/>
        </w:rPr>
        <w:t>Вкладополучателя</w:t>
      </w:r>
      <w:proofErr w:type="spellEnd"/>
      <w:r w:rsidRPr="0055350D">
        <w:rPr>
          <w:rFonts w:ascii="Times New Roman" w:eastAsiaTheme="minorEastAsia" w:hAnsi="Times New Roman" w:cs="Times New Roman"/>
          <w:sz w:val="24"/>
          <w:szCs w:val="24"/>
          <w:lang w:eastAsia="ru-RU"/>
        </w:rPr>
        <w:t>:</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заявления о выдаче вклада (депозита) с указанием данных документа, удостоверяющего личность в соответствии с законодательством;</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копии свидетельства о праве на наследство, заверенной нотариально либо </w:t>
      </w:r>
      <w:proofErr w:type="spellStart"/>
      <w:r w:rsidRPr="0055350D">
        <w:rPr>
          <w:rFonts w:ascii="Times New Roman" w:eastAsiaTheme="minorEastAsia" w:hAnsi="Times New Roman" w:cs="Times New Roman"/>
          <w:sz w:val="24"/>
          <w:szCs w:val="24"/>
          <w:lang w:eastAsia="ru-RU"/>
        </w:rPr>
        <w:t>Вкладополучателем</w:t>
      </w:r>
      <w:proofErr w:type="spellEnd"/>
      <w:r w:rsidRPr="0055350D">
        <w:rPr>
          <w:rFonts w:ascii="Times New Roman" w:eastAsiaTheme="minorEastAsia" w:hAnsi="Times New Roman" w:cs="Times New Roman"/>
          <w:sz w:val="24"/>
          <w:szCs w:val="24"/>
          <w:lang w:eastAsia="ru-RU"/>
        </w:rPr>
        <w:t>, либо иного документа его заменяющего в соответствии с действующим законодательством.</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spellStart"/>
      <w:r w:rsidRPr="0055350D">
        <w:rPr>
          <w:rFonts w:ascii="Times New Roman" w:eastAsiaTheme="minorEastAsia" w:hAnsi="Times New Roman" w:cs="Times New Roman"/>
          <w:sz w:val="24"/>
          <w:szCs w:val="24"/>
          <w:lang w:eastAsia="ru-RU"/>
        </w:rPr>
        <w:t>Вкладополучатель</w:t>
      </w:r>
      <w:proofErr w:type="spellEnd"/>
      <w:r w:rsidRPr="0055350D">
        <w:rPr>
          <w:rFonts w:ascii="Times New Roman" w:eastAsiaTheme="minorEastAsia" w:hAnsi="Times New Roman" w:cs="Times New Roman"/>
          <w:sz w:val="24"/>
          <w:szCs w:val="24"/>
          <w:lang w:eastAsia="ru-RU"/>
        </w:rPr>
        <w:t xml:space="preserve"> удостоверяет верность копии свидетельства о праве на наследство (или иного документа) после сверки с оригиналом.</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4.2. Договор может быть расторгнут ранее установленного срока по требованию Вкладчика в порядке и на условиях, предусмотренных настоящим Договором. Условия Договора могут быть изменены по соглашению Вкладчика и </w:t>
      </w:r>
      <w:proofErr w:type="spellStart"/>
      <w:r w:rsidRPr="0055350D">
        <w:rPr>
          <w:rFonts w:ascii="Times New Roman" w:eastAsiaTheme="minorEastAsia" w:hAnsi="Times New Roman" w:cs="Times New Roman"/>
          <w:sz w:val="24"/>
          <w:szCs w:val="24"/>
          <w:lang w:eastAsia="ru-RU"/>
        </w:rPr>
        <w:t>Вкладополучателя</w:t>
      </w:r>
      <w:proofErr w:type="spellEnd"/>
      <w:r w:rsidRPr="0055350D">
        <w:rPr>
          <w:rFonts w:ascii="Times New Roman" w:eastAsiaTheme="minorEastAsia" w:hAnsi="Times New Roman" w:cs="Times New Roman"/>
          <w:sz w:val="24"/>
          <w:szCs w:val="24"/>
          <w:lang w:eastAsia="ru-RU"/>
        </w:rPr>
        <w:t xml:space="preserve">, а также по требованию Вкладчика или </w:t>
      </w:r>
      <w:proofErr w:type="spellStart"/>
      <w:r w:rsidRPr="0055350D">
        <w:rPr>
          <w:rFonts w:ascii="Times New Roman" w:eastAsiaTheme="minorEastAsia" w:hAnsi="Times New Roman" w:cs="Times New Roman"/>
          <w:sz w:val="24"/>
          <w:szCs w:val="24"/>
          <w:lang w:eastAsia="ru-RU"/>
        </w:rPr>
        <w:t>Вкладополучателя</w:t>
      </w:r>
      <w:proofErr w:type="spellEnd"/>
      <w:r w:rsidRPr="0055350D">
        <w:rPr>
          <w:rFonts w:ascii="Times New Roman" w:eastAsiaTheme="minorEastAsia" w:hAnsi="Times New Roman" w:cs="Times New Roman"/>
          <w:sz w:val="24"/>
          <w:szCs w:val="24"/>
          <w:lang w:eastAsia="ru-RU"/>
        </w:rPr>
        <w:t xml:space="preserve"> в случае вступления в силу нормативных правовых актов, изменяющих порядок регулирования данных правоотношений и имеющих обратную силу.</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4.3. Налогообложение дохода Вкладчика в виде процентов по настоящему Договору осуществляется в порядке, определенном законодательством.</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4.4. Применение положений международных договоров Республики Беларусь по вопросам налогообложения по доходам Вкладчика - нерезидента Республики Беларусь в виде процентов по настоящему Договору осуществляется после представления Вкладчиком - нерезидентом Республики Беларусь в подразделение </w:t>
      </w:r>
      <w:proofErr w:type="spellStart"/>
      <w:r w:rsidRPr="0055350D">
        <w:rPr>
          <w:rFonts w:ascii="Times New Roman" w:eastAsiaTheme="minorEastAsia" w:hAnsi="Times New Roman" w:cs="Times New Roman"/>
          <w:sz w:val="24"/>
          <w:szCs w:val="24"/>
          <w:lang w:eastAsia="ru-RU"/>
        </w:rPr>
        <w:t>Вкладополучателя</w:t>
      </w:r>
      <w:proofErr w:type="spellEnd"/>
      <w:r w:rsidRPr="0055350D">
        <w:rPr>
          <w:rFonts w:ascii="Times New Roman" w:eastAsiaTheme="minorEastAsia" w:hAnsi="Times New Roman" w:cs="Times New Roman"/>
          <w:sz w:val="24"/>
          <w:szCs w:val="24"/>
          <w:lang w:eastAsia="ru-RU"/>
        </w:rPr>
        <w:t xml:space="preserve">, в котором открыт счет по учету вклада (депозита) по настоящему Договору, подтверждения того, что Вкладчик - нерезидент Республики Беларусь является резидентом иностранного государства, с которым имеется международный договор Республики Беларусь по вопросам налогообложения, выданного (заверенного) налоговым или иным компетентным органом иностранного государства, но не позднее, чем за 30 календарных дней до полного возврата </w:t>
      </w:r>
      <w:proofErr w:type="spellStart"/>
      <w:r w:rsidRPr="0055350D">
        <w:rPr>
          <w:rFonts w:ascii="Times New Roman" w:eastAsiaTheme="minorEastAsia" w:hAnsi="Times New Roman" w:cs="Times New Roman"/>
          <w:sz w:val="24"/>
          <w:szCs w:val="24"/>
          <w:lang w:eastAsia="ru-RU"/>
        </w:rPr>
        <w:t>Вкладополучателем</w:t>
      </w:r>
      <w:proofErr w:type="spellEnd"/>
      <w:r w:rsidRPr="0055350D">
        <w:rPr>
          <w:rFonts w:ascii="Times New Roman" w:eastAsiaTheme="minorEastAsia" w:hAnsi="Times New Roman" w:cs="Times New Roman"/>
          <w:sz w:val="24"/>
          <w:szCs w:val="24"/>
          <w:lang w:eastAsia="ru-RU"/>
        </w:rPr>
        <w:t xml:space="preserve"> Вкладчику суммы вклада (депозита) и начисленных процентов по вкладу (депозиту) (закрытия вкладного (депозитного) счета).</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Излишне удержанный и уплаченный в бюджет подоходный налог с физических лиц, исчисленный в порядке, определенном законодательством, с процентов по Договору, выплачивается </w:t>
      </w:r>
      <w:proofErr w:type="spellStart"/>
      <w:r w:rsidRPr="0055350D">
        <w:rPr>
          <w:rFonts w:ascii="Times New Roman" w:eastAsiaTheme="minorEastAsia" w:hAnsi="Times New Roman" w:cs="Times New Roman"/>
          <w:sz w:val="24"/>
          <w:szCs w:val="24"/>
          <w:lang w:eastAsia="ru-RU"/>
        </w:rPr>
        <w:t>Вкладополучателем</w:t>
      </w:r>
      <w:proofErr w:type="spellEnd"/>
      <w:r w:rsidRPr="0055350D">
        <w:rPr>
          <w:rFonts w:ascii="Times New Roman" w:eastAsiaTheme="minorEastAsia" w:hAnsi="Times New Roman" w:cs="Times New Roman"/>
          <w:sz w:val="24"/>
          <w:szCs w:val="24"/>
          <w:lang w:eastAsia="ru-RU"/>
        </w:rPr>
        <w:t xml:space="preserve"> Вкладчику в порядке, установленным </w:t>
      </w:r>
      <w:proofErr w:type="spellStart"/>
      <w:r w:rsidRPr="0055350D">
        <w:rPr>
          <w:rFonts w:ascii="Times New Roman" w:eastAsiaTheme="minorEastAsia" w:hAnsi="Times New Roman" w:cs="Times New Roman"/>
          <w:sz w:val="24"/>
          <w:szCs w:val="24"/>
          <w:lang w:eastAsia="ru-RU"/>
        </w:rPr>
        <w:t>Вкладополучателем</w:t>
      </w:r>
      <w:proofErr w:type="spellEnd"/>
      <w:r w:rsidRPr="0055350D">
        <w:rPr>
          <w:rFonts w:ascii="Times New Roman" w:eastAsiaTheme="minorEastAsia" w:hAnsi="Times New Roman" w:cs="Times New Roman"/>
          <w:sz w:val="24"/>
          <w:szCs w:val="24"/>
          <w:lang w:eastAsia="ru-RU"/>
        </w:rPr>
        <w:t>.</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4.5. Заключением настоящего Договора Вкладчик уведомлен и согласен с тем, что </w:t>
      </w:r>
      <w:proofErr w:type="spellStart"/>
      <w:r w:rsidRPr="0055350D">
        <w:rPr>
          <w:rFonts w:ascii="Times New Roman" w:eastAsiaTheme="minorEastAsia" w:hAnsi="Times New Roman" w:cs="Times New Roman"/>
          <w:sz w:val="24"/>
          <w:szCs w:val="24"/>
          <w:lang w:eastAsia="ru-RU"/>
        </w:rPr>
        <w:t>Вкладополучателем</w:t>
      </w:r>
      <w:proofErr w:type="spellEnd"/>
      <w:r w:rsidRPr="0055350D">
        <w:rPr>
          <w:rFonts w:ascii="Times New Roman" w:eastAsiaTheme="minorEastAsia" w:hAnsi="Times New Roman" w:cs="Times New Roman"/>
          <w:sz w:val="24"/>
          <w:szCs w:val="24"/>
          <w:lang w:eastAsia="ru-RU"/>
        </w:rPr>
        <w:t xml:space="preserve"> обеспечивается соблюдение требований Закона США «О налогообложении иностранных счетов» (FATCA).</w:t>
      </w:r>
    </w:p>
    <w:p w:rsidR="0055350D" w:rsidRPr="0055350D" w:rsidRDefault="0055350D" w:rsidP="0055350D">
      <w:pPr>
        <w:suppressAutoHyphens/>
        <w:spacing w:after="0" w:line="240" w:lineRule="auto"/>
        <w:ind w:firstLine="567"/>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4.6. Заключением Договора Вкладчик дает согласие предоставление третьим лицам информации, составляющей его банковскую тайну.</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4.7. Договор срочного отзывного банковского вклада (депозита) «ВЕСЕННИЙ ПЛЮС» не может быть заключен на имя другого лица при заключении договора путем акцепта настоящей публичной оферты.</w:t>
      </w:r>
    </w:p>
    <w:p w:rsidR="0055350D" w:rsidRPr="0055350D" w:rsidRDefault="0055350D" w:rsidP="0055350D">
      <w:pPr>
        <w:suppressAutoHyphens/>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5. ОСОБЫЕ УСЛОВИЯ</w:t>
      </w:r>
    </w:p>
    <w:p w:rsidR="0055350D" w:rsidRPr="0055350D" w:rsidRDefault="0055350D" w:rsidP="0055350D">
      <w:pPr>
        <w:suppressAutoHyphen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50D">
        <w:rPr>
          <w:rFonts w:ascii="Times New Roman" w:eastAsiaTheme="minorEastAsia" w:hAnsi="Times New Roman" w:cs="Times New Roman"/>
          <w:sz w:val="24"/>
          <w:szCs w:val="24"/>
          <w:lang w:eastAsia="ru-RU"/>
        </w:rPr>
        <w:t xml:space="preserve">5.1. </w:t>
      </w:r>
      <w:proofErr w:type="spellStart"/>
      <w:r w:rsidRPr="0055350D">
        <w:rPr>
          <w:rFonts w:ascii="Times New Roman" w:eastAsiaTheme="minorEastAsia" w:hAnsi="Times New Roman" w:cs="Times New Roman"/>
          <w:sz w:val="24"/>
          <w:szCs w:val="24"/>
          <w:lang w:eastAsia="ru-RU"/>
        </w:rPr>
        <w:t>Вкладополучатель</w:t>
      </w:r>
      <w:proofErr w:type="spellEnd"/>
      <w:r w:rsidRPr="0055350D">
        <w:rPr>
          <w:rFonts w:ascii="Times New Roman" w:eastAsiaTheme="minorEastAsia" w:hAnsi="Times New Roman" w:cs="Times New Roman"/>
          <w:sz w:val="24"/>
          <w:szCs w:val="24"/>
          <w:lang w:eastAsia="ru-RU"/>
        </w:rPr>
        <w:t xml:space="preserve"> имеет право приостановить совершение любых расходных операций при наличии блокировки автоматизированной информационной системы исполнения денежных обязательств (вне зависимости от суммы) в соответствии с законодательством.</w:t>
      </w:r>
    </w:p>
    <w:p w:rsidR="0055350D" w:rsidRPr="0055350D" w:rsidRDefault="0055350D" w:rsidP="0055350D">
      <w:pPr>
        <w:suppressAutoHyphens/>
        <w:autoSpaceDE w:val="0"/>
        <w:autoSpaceDN w:val="0"/>
        <w:adjustRightInd w:val="0"/>
        <w:spacing w:after="0" w:line="240" w:lineRule="auto"/>
        <w:ind w:firstLine="540"/>
        <w:jc w:val="both"/>
        <w:rPr>
          <w:rFonts w:ascii="Arial" w:eastAsiaTheme="minorEastAsia" w:hAnsi="Arial" w:cs="Arial"/>
          <w:sz w:val="20"/>
          <w:szCs w:val="20"/>
          <w:lang w:eastAsia="ru-RU"/>
        </w:rPr>
      </w:pPr>
      <w:r w:rsidRPr="0055350D">
        <w:rPr>
          <w:rFonts w:ascii="Times New Roman" w:eastAsiaTheme="minorEastAsia" w:hAnsi="Times New Roman" w:cs="Times New Roman"/>
          <w:sz w:val="24"/>
          <w:szCs w:val="24"/>
          <w:lang w:eastAsia="ru-RU"/>
        </w:rPr>
        <w:t xml:space="preserve">5.2. </w:t>
      </w:r>
      <w:proofErr w:type="spellStart"/>
      <w:r w:rsidRPr="0055350D">
        <w:rPr>
          <w:rFonts w:ascii="Times New Roman" w:eastAsiaTheme="minorEastAsia" w:hAnsi="Times New Roman" w:cs="Times New Roman"/>
          <w:sz w:val="24"/>
          <w:szCs w:val="24"/>
          <w:lang w:eastAsia="ru-RU"/>
        </w:rPr>
        <w:t>Вкладополучатель</w:t>
      </w:r>
      <w:proofErr w:type="spellEnd"/>
      <w:r w:rsidRPr="0055350D">
        <w:rPr>
          <w:rFonts w:ascii="Times New Roman" w:eastAsiaTheme="minorEastAsia" w:hAnsi="Times New Roman" w:cs="Times New Roman"/>
          <w:sz w:val="24"/>
          <w:szCs w:val="24"/>
          <w:lang w:eastAsia="ru-RU"/>
        </w:rPr>
        <w:t xml:space="preserve"> осуществляет банковские операции по привлечению денежных средств физических лиц во вклады (депозиты) на основании лицензии на осуществление банковской деятельности № 02 от 13.02.2019, выданной Национальным банком.</w:t>
      </w:r>
    </w:p>
    <w:p w:rsidR="0055350D" w:rsidRPr="0055350D" w:rsidRDefault="0055350D" w:rsidP="0055350D">
      <w:pPr>
        <w:suppressAutoHyphens/>
        <w:jc w:val="both"/>
        <w:rPr>
          <w:rFonts w:eastAsia="Times New Roman" w:cs="Times New Roman"/>
        </w:rPr>
      </w:pPr>
    </w:p>
    <w:p w:rsidR="007B6919" w:rsidRPr="00532C92" w:rsidRDefault="0055350D" w:rsidP="00532C92">
      <w:pPr>
        <w:suppressAutoHyphens/>
        <w:autoSpaceDE w:val="0"/>
        <w:autoSpaceDN w:val="0"/>
        <w:adjustRightInd w:val="0"/>
        <w:jc w:val="both"/>
        <w:rPr>
          <w:rFonts w:eastAsiaTheme="minorEastAsia" w:cs="Times New Roman"/>
          <w:lang w:eastAsia="ru-RU"/>
        </w:rPr>
      </w:pPr>
      <w:r w:rsidRPr="0055350D">
        <w:rPr>
          <w:rFonts w:eastAsiaTheme="minorEastAsia" w:cs="Times New Roman"/>
          <w:lang w:eastAsia="ru-RU"/>
        </w:rPr>
        <w:t xml:space="preserve"> </w:t>
      </w:r>
    </w:p>
    <w:sectPr w:rsidR="007B6919" w:rsidRPr="00532C92" w:rsidSect="004D3F3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EE"/>
    <w:rsid w:val="00532C92"/>
    <w:rsid w:val="0055350D"/>
    <w:rsid w:val="007B6919"/>
    <w:rsid w:val="00956453"/>
    <w:rsid w:val="00C474EE"/>
    <w:rsid w:val="00E33FFD"/>
    <w:rsid w:val="00F90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C593"/>
  <w15:chartTrackingRefBased/>
  <w15:docId w15:val="{1B714572-C238-4359-BB79-4D8A9383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3339</Words>
  <Characters>19036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Довнар А.С.</dc:creator>
  <cp:keywords/>
  <dc:description/>
  <cp:lastModifiedBy>Довнар А.С.</cp:lastModifiedBy>
  <cp:revision>6</cp:revision>
  <dcterms:created xsi:type="dcterms:W3CDTF">2022-03-22T14:04:00Z</dcterms:created>
  <dcterms:modified xsi:type="dcterms:W3CDTF">2022-03-23T05:34:00Z</dcterms:modified>
</cp:coreProperties>
</file>