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A61" w:rsidRDefault="00AF2A61" w:rsidP="00AF2A61">
      <w:pPr>
        <w:pStyle w:val="p-normal"/>
        <w:spacing w:before="0" w:beforeAutospacing="0" w:after="0" w:afterAutospacing="0"/>
        <w:jc w:val="center"/>
        <w:rPr>
          <w:rStyle w:val="font-weightbold"/>
          <w:sz w:val="28"/>
          <w:szCs w:val="28"/>
        </w:rPr>
      </w:pPr>
      <w:r w:rsidRPr="005B2057">
        <w:rPr>
          <w:rStyle w:val="font-weightbold"/>
          <w:sz w:val="28"/>
          <w:szCs w:val="28"/>
        </w:rPr>
        <w:t>ПУБЛИЧНАЯ ОФЕРТА (ПРЕДЛОЖЕНИЕ) НА ЗАКЛЮЧЕНИЕ ДОГОВОРА СРОЧНОГО БЕЗОТЗЫВНОГО БАНКОВСКОГО ВКЛАДА (ДЕПОЗИТА) «ПЛЮС К СТАБИЛЬНОСТИ»</w:t>
      </w:r>
    </w:p>
    <w:p w:rsidR="00AF2A61" w:rsidRPr="00AF2A61" w:rsidRDefault="00AF2A61" w:rsidP="00AF2A61">
      <w:pPr>
        <w:tabs>
          <w:tab w:val="left" w:pos="840"/>
        </w:tabs>
        <w:spacing w:line="240" w:lineRule="exact"/>
        <w:ind w:firstLine="720"/>
        <w:jc w:val="center"/>
        <w:rPr>
          <w:rFonts w:ascii="Times New Roman" w:hAnsi="Times New Roman"/>
          <w:sz w:val="24"/>
          <w:szCs w:val="24"/>
        </w:rPr>
      </w:pPr>
      <w:r w:rsidRPr="00AF2A61">
        <w:rPr>
          <w:rFonts w:ascii="Times New Roman" w:hAnsi="Times New Roman"/>
          <w:i/>
        </w:rPr>
        <w:t>(</w:t>
      </w:r>
      <w:r w:rsidRPr="00AF2A61">
        <w:rPr>
          <w:rFonts w:ascii="Times New Roman" w:hAnsi="Times New Roman"/>
          <w:i/>
          <w:sz w:val="18"/>
          <w:szCs w:val="18"/>
        </w:rPr>
        <w:t>в редакции решения Комитета по управлению активами и пассивами ОАО «</w:t>
      </w:r>
      <w:proofErr w:type="spellStart"/>
      <w:r w:rsidRPr="00AF2A61">
        <w:rPr>
          <w:rFonts w:ascii="Times New Roman" w:hAnsi="Times New Roman"/>
          <w:i/>
          <w:sz w:val="18"/>
          <w:szCs w:val="18"/>
        </w:rPr>
        <w:t>Белагропромбанк</w:t>
      </w:r>
      <w:proofErr w:type="spellEnd"/>
      <w:r w:rsidRPr="00AF2A61">
        <w:rPr>
          <w:rFonts w:ascii="Times New Roman" w:hAnsi="Times New Roman"/>
          <w:i/>
          <w:sz w:val="18"/>
          <w:szCs w:val="18"/>
        </w:rPr>
        <w:t>»</w:t>
      </w:r>
      <w:r w:rsidRPr="00AF2A61">
        <w:rPr>
          <w:rFonts w:ascii="Times New Roman" w:hAnsi="Times New Roman"/>
          <w:i/>
          <w:sz w:val="18"/>
          <w:szCs w:val="18"/>
        </w:rPr>
        <w:br/>
        <w:t> от 04.08.2020, протокол №37</w:t>
      </w:r>
      <w:r w:rsidRPr="00AF2A61">
        <w:rPr>
          <w:rFonts w:ascii="Times New Roman" w:hAnsi="Times New Roman"/>
          <w:i/>
        </w:rPr>
        <w:t>)</w:t>
      </w:r>
    </w:p>
    <w:p w:rsidR="00AF2A61" w:rsidRPr="005B2057" w:rsidRDefault="00AF2A61" w:rsidP="00AF2A61">
      <w:pPr>
        <w:pStyle w:val="p-normal"/>
        <w:spacing w:before="0" w:beforeAutospacing="0" w:after="0" w:afterAutospacing="0"/>
        <w:ind w:firstLine="709"/>
        <w:jc w:val="both"/>
        <w:rPr>
          <w:rStyle w:val="fake-non-breaking-space"/>
        </w:rPr>
      </w:pP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Настоящий документ, размещенный на официальном сайте Открытого акционерного общества «</w:t>
      </w:r>
      <w:proofErr w:type="spellStart"/>
      <w:r w:rsidRPr="005B2057">
        <w:rPr>
          <w:rStyle w:val="h-normal"/>
          <w:sz w:val="28"/>
          <w:szCs w:val="28"/>
        </w:rPr>
        <w:t>Белагропромбанк</w:t>
      </w:r>
      <w:proofErr w:type="spellEnd"/>
      <w:r w:rsidRPr="005B2057">
        <w:rPr>
          <w:rStyle w:val="h-normal"/>
          <w:sz w:val="28"/>
          <w:szCs w:val="28"/>
        </w:rPr>
        <w:t>» (ОАО «</w:t>
      </w:r>
      <w:proofErr w:type="spellStart"/>
      <w:r w:rsidRPr="005B2057">
        <w:rPr>
          <w:rStyle w:val="h-normal"/>
          <w:sz w:val="28"/>
          <w:szCs w:val="28"/>
        </w:rPr>
        <w:t>Белагропромбанк</w:t>
      </w:r>
      <w:proofErr w:type="spellEnd"/>
      <w:r w:rsidRPr="005B2057">
        <w:rPr>
          <w:rStyle w:val="h-normal"/>
          <w:sz w:val="28"/>
          <w:szCs w:val="28"/>
        </w:rPr>
        <w:t>»), именуемого в дальнейшем «</w:t>
      </w:r>
      <w:proofErr w:type="spellStart"/>
      <w:r w:rsidRPr="005B2057">
        <w:rPr>
          <w:rStyle w:val="h-normal"/>
          <w:sz w:val="28"/>
          <w:szCs w:val="28"/>
        </w:rPr>
        <w:t>Вкладополучатель</w:t>
      </w:r>
      <w:proofErr w:type="spellEnd"/>
      <w:r w:rsidRPr="005B2057">
        <w:rPr>
          <w:rStyle w:val="h-normal"/>
          <w:sz w:val="28"/>
          <w:szCs w:val="28"/>
        </w:rPr>
        <w:t>», в сети Интернет по адресу: www.belapb.by, является предложением заключить договор срочного безотзывного банковского вклада (депозита) «</w:t>
      </w:r>
      <w:r w:rsidRPr="005B2057">
        <w:rPr>
          <w:rStyle w:val="Emphasis"/>
          <w:i w:val="0"/>
          <w:iCs/>
          <w:sz w:val="28"/>
          <w:szCs w:val="28"/>
        </w:rPr>
        <w:t>Плюс</w:t>
      </w:r>
      <w:r w:rsidRPr="005B2057">
        <w:rPr>
          <w:rStyle w:val="h-normal"/>
          <w:i/>
          <w:sz w:val="28"/>
          <w:szCs w:val="28"/>
        </w:rPr>
        <w:t xml:space="preserve"> </w:t>
      </w:r>
      <w:r w:rsidRPr="005B2057">
        <w:rPr>
          <w:rStyle w:val="h-normal"/>
          <w:sz w:val="28"/>
          <w:szCs w:val="28"/>
        </w:rPr>
        <w:t>к</w:t>
      </w:r>
      <w:r w:rsidRPr="005B2057">
        <w:rPr>
          <w:rStyle w:val="h-normal"/>
          <w:i/>
          <w:sz w:val="28"/>
          <w:szCs w:val="28"/>
        </w:rPr>
        <w:t xml:space="preserve"> </w:t>
      </w:r>
      <w:r w:rsidRPr="005B2057">
        <w:rPr>
          <w:rStyle w:val="Emphasis"/>
          <w:i w:val="0"/>
          <w:iCs/>
          <w:sz w:val="28"/>
          <w:szCs w:val="28"/>
        </w:rPr>
        <w:t>стабильности</w:t>
      </w:r>
      <w:r w:rsidRPr="005B2057">
        <w:rPr>
          <w:rStyle w:val="h-normal"/>
          <w:sz w:val="28"/>
          <w:szCs w:val="28"/>
        </w:rPr>
        <w:t xml:space="preserve">» (далее - Договор) с любым физическим лицом, являющимся владельцем счета по учету вклада (депозита) (далее - вкладной (депозитной) счет), текущего (расчетного) банковского счета, к которому выпущена банковская платежная карточка, зарегистрированная на имя этого физического лица (далее - текущий счет с БПК), открытого в одном из подразделений </w:t>
      </w:r>
      <w:proofErr w:type="spellStart"/>
      <w:r w:rsidRPr="005B2057">
        <w:rPr>
          <w:rStyle w:val="h-normal"/>
          <w:sz w:val="28"/>
          <w:szCs w:val="28"/>
        </w:rPr>
        <w:t>Вкладополучателя</w:t>
      </w:r>
      <w:proofErr w:type="spellEnd"/>
      <w:r w:rsidRPr="005B2057">
        <w:rPr>
          <w:rStyle w:val="h-normal"/>
          <w:sz w:val="28"/>
          <w:szCs w:val="28"/>
        </w:rPr>
        <w:t>, текущего (расчетного) банковского счета физического лица, открываемого в дистанционных каналах банковского обслуживания ОАО «</w:t>
      </w:r>
      <w:proofErr w:type="spellStart"/>
      <w:r w:rsidRPr="005B2057">
        <w:rPr>
          <w:rStyle w:val="h-normal"/>
          <w:sz w:val="28"/>
          <w:szCs w:val="28"/>
        </w:rPr>
        <w:t>Белагропромбанк</w:t>
      </w:r>
      <w:proofErr w:type="spellEnd"/>
      <w:r w:rsidRPr="005B2057">
        <w:rPr>
          <w:rStyle w:val="h-normal"/>
          <w:sz w:val="28"/>
          <w:szCs w:val="28"/>
        </w:rPr>
        <w:t>» (далее - Текущий счет (онлайн)), и одновременно пользователем услуги Интернет-банкинг (подсистема «Частный клиент» системы дистанционного банковского обслуживания «ДБО BS-</w:t>
      </w:r>
      <w:proofErr w:type="spellStart"/>
      <w:r w:rsidRPr="005B2057">
        <w:rPr>
          <w:rStyle w:val="h-normal"/>
          <w:sz w:val="28"/>
          <w:szCs w:val="28"/>
        </w:rPr>
        <w:t>Client</w:t>
      </w:r>
      <w:proofErr w:type="spellEnd"/>
      <w:r w:rsidRPr="005B2057">
        <w:rPr>
          <w:rStyle w:val="h-normal"/>
          <w:sz w:val="28"/>
          <w:szCs w:val="28"/>
        </w:rPr>
        <w:t xml:space="preserve">» либо услуги Мобильный интернет-банкинг (программное обеспечение «Банк </w:t>
      </w:r>
      <w:proofErr w:type="spellStart"/>
      <w:r w:rsidRPr="005B2057">
        <w:rPr>
          <w:rStyle w:val="h-normal"/>
          <w:sz w:val="28"/>
          <w:szCs w:val="28"/>
        </w:rPr>
        <w:t>On-line</w:t>
      </w:r>
      <w:proofErr w:type="spellEnd"/>
      <w:r w:rsidRPr="005B2057">
        <w:rPr>
          <w:rStyle w:val="h-normal"/>
          <w:sz w:val="28"/>
          <w:szCs w:val="28"/>
        </w:rPr>
        <w:t>. Мобильный банк» (далее - дистанционные каналы)), в дальнейшем именуемым «Вкладчик».</w:t>
      </w:r>
    </w:p>
    <w:p w:rsidR="00AF2A61" w:rsidRPr="005B2057" w:rsidRDefault="00AF2A61" w:rsidP="00AF2A61">
      <w:pPr>
        <w:pStyle w:val="p-normal"/>
        <w:spacing w:before="0" w:beforeAutospacing="0" w:after="0" w:afterAutospacing="0"/>
        <w:ind w:firstLine="709"/>
        <w:jc w:val="both"/>
        <w:rPr>
          <w:sz w:val="28"/>
          <w:szCs w:val="28"/>
        </w:rPr>
      </w:pPr>
      <w:proofErr w:type="spellStart"/>
      <w:r w:rsidRPr="005B2057">
        <w:rPr>
          <w:rStyle w:val="h-normal"/>
          <w:sz w:val="28"/>
          <w:szCs w:val="28"/>
        </w:rPr>
        <w:t>Вкладополучатель</w:t>
      </w:r>
      <w:proofErr w:type="spellEnd"/>
      <w:r w:rsidRPr="005B2057">
        <w:rPr>
          <w:rStyle w:val="h-normal"/>
          <w:sz w:val="28"/>
          <w:szCs w:val="28"/>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Акцептом публичной оферты является совершение Вкладчиком в дистанционных каналах всех предусмотренных действий, необходимых для осуществления перевода, и перевод суммы первоначального взноса с вкладного (депозитного) счета либо с текущего счета с БПК, либо с Текущего счета (онлайн) на вкладной (депозитной) счет «</w:t>
      </w:r>
      <w:r w:rsidRPr="005B2057">
        <w:rPr>
          <w:rStyle w:val="Emphasis"/>
          <w:i w:val="0"/>
          <w:iCs/>
          <w:sz w:val="28"/>
          <w:szCs w:val="28"/>
        </w:rPr>
        <w:t>Плюс</w:t>
      </w:r>
      <w:r w:rsidRPr="005B2057">
        <w:rPr>
          <w:rStyle w:val="h-normal"/>
          <w:i/>
          <w:sz w:val="28"/>
          <w:szCs w:val="28"/>
        </w:rPr>
        <w:t xml:space="preserve"> </w:t>
      </w:r>
      <w:r w:rsidRPr="005B2057">
        <w:rPr>
          <w:rStyle w:val="h-normal"/>
          <w:sz w:val="28"/>
          <w:szCs w:val="28"/>
        </w:rPr>
        <w:t>к</w:t>
      </w:r>
      <w:r w:rsidRPr="005B2057">
        <w:rPr>
          <w:rStyle w:val="h-normal"/>
          <w:i/>
          <w:sz w:val="28"/>
          <w:szCs w:val="28"/>
        </w:rPr>
        <w:t xml:space="preserve"> </w:t>
      </w:r>
      <w:r w:rsidRPr="005B2057">
        <w:rPr>
          <w:rStyle w:val="Emphasis"/>
          <w:i w:val="0"/>
          <w:iCs/>
          <w:sz w:val="28"/>
          <w:szCs w:val="28"/>
        </w:rPr>
        <w:t>стабильности</w:t>
      </w:r>
      <w:r w:rsidRPr="005B2057">
        <w:rPr>
          <w:rStyle w:val="h-normal"/>
          <w:sz w:val="28"/>
          <w:szCs w:val="28"/>
        </w:rPr>
        <w:t>».</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5B2057">
        <w:rPr>
          <w:rStyle w:val="h-normal"/>
          <w:sz w:val="28"/>
          <w:szCs w:val="28"/>
        </w:rPr>
        <w:t>Вкладополучателя</w:t>
      </w:r>
      <w:proofErr w:type="spellEnd"/>
      <w:r w:rsidRPr="005B2057">
        <w:rPr>
          <w:rStyle w:val="h-normal"/>
          <w:sz w:val="28"/>
          <w:szCs w:val="28"/>
        </w:rPr>
        <w:t xml:space="preserve"> в сети Интернет по адресу: www.belapb.by до принятия </w:t>
      </w:r>
      <w:proofErr w:type="spellStart"/>
      <w:r w:rsidRPr="005B2057">
        <w:rPr>
          <w:rStyle w:val="h-normal"/>
          <w:sz w:val="28"/>
          <w:szCs w:val="28"/>
        </w:rPr>
        <w:t>Вкладополучателем</w:t>
      </w:r>
      <w:proofErr w:type="spellEnd"/>
      <w:r w:rsidRPr="005B2057">
        <w:rPr>
          <w:rStyle w:val="h-normal"/>
          <w:sz w:val="28"/>
          <w:szCs w:val="28"/>
        </w:rPr>
        <w:t xml:space="preserve"> решения о прекращении (приостановлении) заключения Договоров.</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w:t>
      </w:r>
      <w:proofErr w:type="spellStart"/>
      <w:r w:rsidRPr="005B2057">
        <w:rPr>
          <w:rStyle w:val="h-normal"/>
          <w:sz w:val="28"/>
          <w:szCs w:val="28"/>
        </w:rPr>
        <w:t>Вкладополучателя</w:t>
      </w:r>
      <w:proofErr w:type="spellEnd"/>
      <w:r w:rsidRPr="005B2057">
        <w:rPr>
          <w:rStyle w:val="h-normal"/>
          <w:sz w:val="28"/>
          <w:szCs w:val="28"/>
        </w:rPr>
        <w:t xml:space="preserve"> в сети Интернет по адресу: www.belapb.by.</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Открытие вкладного (депозитного) счета «</w:t>
      </w:r>
      <w:r w:rsidRPr="005B2057">
        <w:rPr>
          <w:rStyle w:val="Emphasis"/>
          <w:i w:val="0"/>
          <w:iCs/>
          <w:sz w:val="28"/>
          <w:szCs w:val="28"/>
        </w:rPr>
        <w:t>Плюс</w:t>
      </w:r>
      <w:r w:rsidRPr="005B2057">
        <w:rPr>
          <w:rStyle w:val="h-normal"/>
          <w:i/>
          <w:sz w:val="28"/>
          <w:szCs w:val="28"/>
        </w:rPr>
        <w:t xml:space="preserve"> </w:t>
      </w:r>
      <w:r w:rsidRPr="005B2057">
        <w:rPr>
          <w:rStyle w:val="h-normal"/>
          <w:sz w:val="28"/>
          <w:szCs w:val="28"/>
        </w:rPr>
        <w:t xml:space="preserve">к </w:t>
      </w:r>
      <w:r w:rsidRPr="005B2057">
        <w:rPr>
          <w:rStyle w:val="Emphasis"/>
          <w:i w:val="0"/>
          <w:iCs/>
          <w:sz w:val="28"/>
          <w:szCs w:val="28"/>
        </w:rPr>
        <w:t>стабильности</w:t>
      </w:r>
      <w:r w:rsidRPr="005B2057">
        <w:rPr>
          <w:rStyle w:val="h-normal"/>
          <w:sz w:val="28"/>
          <w:szCs w:val="28"/>
        </w:rPr>
        <w:t>» возможно только в валюте текущего счета с БПК либо вкладного (депозитного) счета, либо Текущего счета (онлайн) с которого осуществляется операция открытия вкладного (депозитного) счета «</w:t>
      </w:r>
      <w:r w:rsidRPr="005B2057">
        <w:rPr>
          <w:rStyle w:val="Emphasis"/>
          <w:i w:val="0"/>
          <w:iCs/>
          <w:sz w:val="28"/>
          <w:szCs w:val="28"/>
        </w:rPr>
        <w:t>Плюс</w:t>
      </w:r>
      <w:r w:rsidRPr="005B2057">
        <w:rPr>
          <w:rStyle w:val="h-normal"/>
          <w:i/>
          <w:sz w:val="28"/>
          <w:szCs w:val="28"/>
        </w:rPr>
        <w:t xml:space="preserve"> </w:t>
      </w:r>
      <w:r w:rsidRPr="005B2057">
        <w:rPr>
          <w:rStyle w:val="h-normal"/>
          <w:sz w:val="28"/>
          <w:szCs w:val="28"/>
        </w:rPr>
        <w:t>к</w:t>
      </w:r>
      <w:r w:rsidRPr="005B2057">
        <w:rPr>
          <w:rStyle w:val="h-normal"/>
          <w:i/>
          <w:sz w:val="28"/>
          <w:szCs w:val="28"/>
        </w:rPr>
        <w:t xml:space="preserve"> </w:t>
      </w:r>
      <w:r w:rsidRPr="005B2057">
        <w:rPr>
          <w:rStyle w:val="Emphasis"/>
          <w:i w:val="0"/>
          <w:iCs/>
          <w:sz w:val="28"/>
          <w:szCs w:val="28"/>
        </w:rPr>
        <w:t>стабильности</w:t>
      </w:r>
      <w:r w:rsidRPr="005B2057">
        <w:rPr>
          <w:rStyle w:val="h-normal"/>
          <w:sz w:val="28"/>
          <w:szCs w:val="28"/>
        </w:rPr>
        <w:t xml:space="preserve">». Договор считается заключенным между </w:t>
      </w:r>
      <w:proofErr w:type="spellStart"/>
      <w:r w:rsidRPr="005B2057">
        <w:rPr>
          <w:rStyle w:val="h-normal"/>
          <w:sz w:val="28"/>
          <w:szCs w:val="28"/>
        </w:rPr>
        <w:t>Вкладополучателем</w:t>
      </w:r>
      <w:proofErr w:type="spellEnd"/>
      <w:r w:rsidRPr="005B2057">
        <w:rPr>
          <w:rStyle w:val="h-normal"/>
          <w:sz w:val="28"/>
          <w:szCs w:val="28"/>
        </w:rPr>
        <w:t xml:space="preserve"> и Вкладчиком в момент получения </w:t>
      </w:r>
      <w:proofErr w:type="spellStart"/>
      <w:r w:rsidRPr="005B2057">
        <w:rPr>
          <w:rStyle w:val="h-normal"/>
          <w:sz w:val="28"/>
          <w:szCs w:val="28"/>
        </w:rPr>
        <w:t>Вкладополучателем</w:t>
      </w:r>
      <w:proofErr w:type="spellEnd"/>
      <w:r w:rsidRPr="005B2057">
        <w:rPr>
          <w:rStyle w:val="h-normal"/>
          <w:sz w:val="28"/>
          <w:szCs w:val="28"/>
        </w:rPr>
        <w:t xml:space="preserve"> акцепта публичной оферты и поступления денежных средств Вкладчика на вкладной (депозитный) счет «</w:t>
      </w:r>
      <w:r w:rsidRPr="005B2057">
        <w:rPr>
          <w:rStyle w:val="Emphasis"/>
          <w:i w:val="0"/>
          <w:iCs/>
          <w:sz w:val="28"/>
          <w:szCs w:val="28"/>
        </w:rPr>
        <w:t>Плюс</w:t>
      </w:r>
      <w:r w:rsidRPr="005B2057">
        <w:rPr>
          <w:rStyle w:val="h-normal"/>
          <w:i/>
          <w:sz w:val="28"/>
          <w:szCs w:val="28"/>
        </w:rPr>
        <w:t xml:space="preserve"> </w:t>
      </w:r>
      <w:r w:rsidRPr="005B2057">
        <w:rPr>
          <w:rStyle w:val="h-normal"/>
          <w:sz w:val="28"/>
          <w:szCs w:val="28"/>
        </w:rPr>
        <w:t xml:space="preserve">к </w:t>
      </w:r>
      <w:r w:rsidRPr="005B2057">
        <w:rPr>
          <w:rStyle w:val="Emphasis"/>
          <w:i w:val="0"/>
          <w:iCs/>
          <w:sz w:val="28"/>
          <w:szCs w:val="28"/>
        </w:rPr>
        <w:t>стабильности»</w:t>
      </w:r>
      <w:r w:rsidRPr="005B2057">
        <w:rPr>
          <w:rStyle w:val="h-normal"/>
          <w:i/>
          <w:sz w:val="28"/>
          <w:szCs w:val="28"/>
        </w:rPr>
        <w:t>.</w:t>
      </w:r>
    </w:p>
    <w:p w:rsidR="00AF2A61" w:rsidRPr="005B2057" w:rsidRDefault="00AF2A61" w:rsidP="00AF2A61">
      <w:pPr>
        <w:pStyle w:val="p-normal"/>
        <w:spacing w:before="0" w:beforeAutospacing="0" w:after="0" w:afterAutospacing="0"/>
        <w:ind w:firstLine="709"/>
        <w:jc w:val="center"/>
        <w:rPr>
          <w:sz w:val="28"/>
          <w:szCs w:val="28"/>
        </w:rPr>
      </w:pPr>
      <w:r w:rsidRPr="005B2057">
        <w:rPr>
          <w:rStyle w:val="colorff0000"/>
          <w:sz w:val="28"/>
          <w:szCs w:val="28"/>
        </w:rPr>
        <w:t>1</w:t>
      </w:r>
      <w:r w:rsidRPr="005B2057">
        <w:rPr>
          <w:rStyle w:val="h-normal"/>
          <w:sz w:val="28"/>
          <w:szCs w:val="28"/>
        </w:rPr>
        <w:t>. ПРЕДМЕТ ДОГОВОРА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1.1. Вкладчик в дистанционных каналах с использованием реквизитов БПК перечисляет со своего текущего счета с БПК либо с вкладного (депозитного) счета, либо с Текущего счета (онлайн) денежные средства в соответствующей валюте на вкладной (депозитный) счет «</w:t>
      </w:r>
      <w:r w:rsidRPr="005B2057">
        <w:rPr>
          <w:rStyle w:val="Emphasis"/>
          <w:i w:val="0"/>
          <w:iCs/>
          <w:sz w:val="28"/>
          <w:szCs w:val="28"/>
        </w:rPr>
        <w:t>Плюс</w:t>
      </w:r>
      <w:r w:rsidRPr="005B2057">
        <w:rPr>
          <w:rStyle w:val="h-normal"/>
          <w:i/>
          <w:sz w:val="28"/>
          <w:szCs w:val="28"/>
        </w:rPr>
        <w:t xml:space="preserve"> </w:t>
      </w:r>
      <w:r w:rsidRPr="005B2057">
        <w:rPr>
          <w:rStyle w:val="h-normal"/>
          <w:sz w:val="28"/>
          <w:szCs w:val="28"/>
        </w:rPr>
        <w:t>к</w:t>
      </w:r>
      <w:r w:rsidRPr="005B2057">
        <w:rPr>
          <w:rStyle w:val="h-normal"/>
          <w:i/>
          <w:sz w:val="28"/>
          <w:szCs w:val="28"/>
        </w:rPr>
        <w:t xml:space="preserve"> </w:t>
      </w:r>
      <w:r w:rsidRPr="005B2057">
        <w:rPr>
          <w:rStyle w:val="Emphasis"/>
          <w:i w:val="0"/>
          <w:iCs/>
          <w:sz w:val="28"/>
          <w:szCs w:val="28"/>
        </w:rPr>
        <w:t>стабильности»</w:t>
      </w:r>
      <w:r w:rsidRPr="005B2057">
        <w:rPr>
          <w:rStyle w:val="h-normal"/>
          <w:sz w:val="28"/>
          <w:szCs w:val="28"/>
        </w:rPr>
        <w:t xml:space="preserve">, а </w:t>
      </w:r>
      <w:proofErr w:type="spellStart"/>
      <w:r w:rsidRPr="005B2057">
        <w:rPr>
          <w:rStyle w:val="h-normal"/>
          <w:sz w:val="28"/>
          <w:szCs w:val="28"/>
        </w:rPr>
        <w:t>Вкладополучатель</w:t>
      </w:r>
      <w:proofErr w:type="spellEnd"/>
      <w:r w:rsidRPr="005B2057">
        <w:rPr>
          <w:rStyle w:val="h-normal"/>
          <w:sz w:val="28"/>
          <w:szCs w:val="28"/>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1.2. Вид договора банковского вклада (депозита): срочный безотзывный.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1.3. Сумма вклада (депозита) на дату внесения (перечисления) первоначального взноса определяется Вкладчиком самостоятельно с учетом требований </w:t>
      </w:r>
      <w:r w:rsidRPr="005B2057">
        <w:rPr>
          <w:rStyle w:val="colorff00ff"/>
          <w:sz w:val="28"/>
          <w:szCs w:val="28"/>
        </w:rPr>
        <w:t>п. 1.4</w:t>
      </w:r>
      <w:r w:rsidRPr="005B2057">
        <w:rPr>
          <w:rStyle w:val="fake-non-breaking-space"/>
          <w:sz w:val="28"/>
          <w:szCs w:val="28"/>
        </w:rPr>
        <w:t> </w:t>
      </w:r>
      <w:r w:rsidRPr="005B2057">
        <w:rPr>
          <w:rStyle w:val="h-normal"/>
          <w:sz w:val="28"/>
          <w:szCs w:val="28"/>
        </w:rPr>
        <w:t>настоящего Договора и указывается в дистанционных каналах по факту совершения всех предусмотренных действий по акцепту публичной оферты.</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Размер процентов по вкладу (депозиту) для вкладов (депозитов):</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в белорусских рублях определяется с применением переменной годовой процентной ставки;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в долларах США, евро и российских рублях с применением фиксированной годовой процентной ставки.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Конкретный размер процентов по вкладу (депозиту) на дату заключения настоящего Договора указывается </w:t>
      </w:r>
      <w:proofErr w:type="spellStart"/>
      <w:r w:rsidRPr="005B2057">
        <w:rPr>
          <w:rStyle w:val="h-normal"/>
          <w:sz w:val="28"/>
          <w:szCs w:val="28"/>
        </w:rPr>
        <w:t>Вкладополучателем</w:t>
      </w:r>
      <w:proofErr w:type="spellEnd"/>
      <w:r w:rsidRPr="005B2057">
        <w:rPr>
          <w:rStyle w:val="h-normal"/>
          <w:sz w:val="28"/>
          <w:szCs w:val="28"/>
        </w:rPr>
        <w:t xml:space="preserve"> в дистанционных каналах при совершении Вкладчиком действий по акцепту публичной оферты (по заключению настоящего Договора).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25 (Двадцать пять) долларов США для вкладов (депозитов) в долларах США, 25 (Двадцать пять) евро для вкладов (депозитов) в евро, 2 000 (Две тысячи) российских рублей для вкладов (депозитов) в российских рублях.</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1.5. Срок хранения денежных средств на вкладном (депозитном) счете определяется в дистанционных каналах Вкладчиком самостоятельно и в зависимости от выбора Вкладчика может составлять 35, 95, 185, 275, 370, 735, 1110, 1830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Срок возврата вклада (депозита), с учетом условий, предусмотренных </w:t>
      </w:r>
      <w:r w:rsidRPr="005B2057">
        <w:rPr>
          <w:rStyle w:val="colorff00ff"/>
          <w:sz w:val="28"/>
          <w:szCs w:val="28"/>
        </w:rPr>
        <w:t>пунктом 1.6</w:t>
      </w:r>
      <w:r w:rsidRPr="005B2057">
        <w:rPr>
          <w:rStyle w:val="fake-non-breaking-space"/>
          <w:sz w:val="28"/>
          <w:szCs w:val="28"/>
        </w:rPr>
        <w:t> </w:t>
      </w:r>
      <w:r w:rsidRPr="005B2057">
        <w:rPr>
          <w:rStyle w:val="h-normal"/>
          <w:sz w:val="28"/>
          <w:szCs w:val="28"/>
        </w:rPr>
        <w:t>настоящего Договора: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после истечения 35 календарных дней со дня акцепта настоящей публичной оферты (включая день акцепта), при открытии вклада (депозита) сроком хранения 35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после истечения 95 календарных дней со дня акцепта настоящей публичной оферты (включая день акцепта), при открытии вклада (депозита) сроком хранения 95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после истечения 185 календарных дней со дня акцепта настоящей публичной оферты, (включая день акцепта), при открытии вклада (депозита) сроком хранения 185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после истечения 275 календарных дней со дня акцепта настоящей публичной оферты, (включая день акцепта), при открытии вклада (депозита) сроком хранения 275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после истечения 370 календарных дней со дня акцепта настоящей публичной оферты, (включая день акцепта), при открытии вклада (депозита) сроком хранения 370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после истечения 735 календарных дней со дня акцепта настоящей публичной оферты, (включая день акцепта), при открытии вклада (депозита) сроком хранения 735 календарных дней;</w:t>
      </w:r>
    </w:p>
    <w:p w:rsidR="00AF2A61" w:rsidRPr="005B2057" w:rsidRDefault="00AF2A61" w:rsidP="00AF2A61">
      <w:pPr>
        <w:pStyle w:val="p-normal"/>
        <w:spacing w:before="0" w:beforeAutospacing="0" w:after="0" w:afterAutospacing="0"/>
        <w:ind w:firstLine="709"/>
        <w:jc w:val="both"/>
        <w:rPr>
          <w:rStyle w:val="h-normal"/>
          <w:sz w:val="28"/>
          <w:szCs w:val="28"/>
        </w:rPr>
      </w:pPr>
      <w:r w:rsidRPr="005B2057">
        <w:rPr>
          <w:rStyle w:val="h-normal"/>
          <w:sz w:val="28"/>
          <w:szCs w:val="28"/>
        </w:rPr>
        <w:t>после истечения 1110 календарных дней со дня акцепта настоящей публичной оферты, (включая день акцепта), при открытии вклада (депозита) сроком хранения 1110 календарных дней;</w:t>
      </w:r>
    </w:p>
    <w:p w:rsidR="00AF2A61" w:rsidRPr="005B2057" w:rsidRDefault="00AF2A61" w:rsidP="00AF2A61">
      <w:pPr>
        <w:pStyle w:val="p-normal"/>
        <w:spacing w:before="0" w:beforeAutospacing="0" w:after="0" w:afterAutospacing="0"/>
        <w:ind w:firstLine="709"/>
        <w:jc w:val="both"/>
        <w:rPr>
          <w:rStyle w:val="h-normal"/>
          <w:sz w:val="28"/>
          <w:szCs w:val="28"/>
        </w:rPr>
      </w:pPr>
      <w:r w:rsidRPr="005B2057">
        <w:rPr>
          <w:rStyle w:val="h-normal"/>
          <w:sz w:val="28"/>
          <w:szCs w:val="28"/>
        </w:rPr>
        <w:t>после истечения 1830 календарных дней со дня акцепта настоящей публичной оферты, (включая день акцепта), при открытии вклада (депозита) сроком хранения 1830 календарных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1.6. По окончании срока хранения, предусмотренного </w:t>
      </w:r>
      <w:r w:rsidRPr="005B2057">
        <w:rPr>
          <w:rStyle w:val="colorff00ff"/>
          <w:sz w:val="28"/>
          <w:szCs w:val="28"/>
        </w:rPr>
        <w:t>п. 1.5</w:t>
      </w:r>
      <w:r w:rsidRPr="005B2057">
        <w:rPr>
          <w:rStyle w:val="fake-non-breaking-space"/>
          <w:sz w:val="28"/>
          <w:szCs w:val="28"/>
        </w:rPr>
        <w:t> </w:t>
      </w:r>
      <w:r w:rsidRPr="005B2057">
        <w:rPr>
          <w:rStyle w:val="h-normal"/>
          <w:sz w:val="28"/>
          <w:szCs w:val="28"/>
        </w:rPr>
        <w:t xml:space="preserve">настоящего Договора, вклад (депозит) и причитающиеся по нему проценты выплачиваются в валюте вклада (депозита) путем перечисления на текущий счет с БПК либо на Текущий счет (онлайн) с которого осуществлялось перечисление денежных средств на вкладной (депозитный) счет при его открытии либо на текущий счет с БПК, либо на Текущий счет (онлайн) Вкладчика в соответствующей валюте, выбранный самостоятельно Вкладчиком в СДБО, в соответствии с порядком, предусмотренным </w:t>
      </w:r>
      <w:r w:rsidRPr="005B2057">
        <w:rPr>
          <w:rStyle w:val="colorff00ff"/>
          <w:sz w:val="28"/>
          <w:szCs w:val="28"/>
        </w:rPr>
        <w:t>частью третьей</w:t>
      </w:r>
      <w:r w:rsidRPr="005B2057">
        <w:rPr>
          <w:rStyle w:val="fake-non-breaking-space"/>
          <w:sz w:val="28"/>
          <w:szCs w:val="28"/>
        </w:rPr>
        <w:t> </w:t>
      </w:r>
      <w:r w:rsidRPr="005B2057">
        <w:rPr>
          <w:rStyle w:val="h-normal"/>
          <w:sz w:val="28"/>
          <w:szCs w:val="28"/>
        </w:rPr>
        <w:t>настоящего пункта настоящего Договора.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Заключением настоящего Договора Вкладчик уведомлен и согласен со следующим порядком возврата вклада (депозита):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если дата наступления срока возврата вклада (депозита) приходится на общеустановленные выходные, праздничные дни, то перевод (списание) денежных средств с вкладного (депозитного) счета производится в первый рабочий день, следующий за выходным или праздничным днем;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при осуществлении перевода (списания) денежных средств с вкладного (депозитного) счета зачисление на текущий счет с БПК либо на Текущий счет (онлайн) производится не позднее рабочего дня, следующего за днем списания денежных средств с вкладного (депозитного) счета;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при осуществлении перевода (списания) денежных средств с вкладного (депозитного) счета в выходной или праздничный день, зачисление на текущий счет с БПК либо на Текущий счет (онлайн) производится не позднее двух рабочих дней, следующих за выходным или праздничным днем.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Если счет с БПК либо Текущий счет (онлайн) на дату наступления срока возврата вклада (депозита), предусмотренного </w:t>
      </w:r>
      <w:r w:rsidRPr="005B2057">
        <w:rPr>
          <w:rStyle w:val="colorff00ff"/>
          <w:sz w:val="28"/>
          <w:szCs w:val="28"/>
        </w:rPr>
        <w:t>пунктом 1.5</w:t>
      </w:r>
      <w:r w:rsidRPr="005B2057">
        <w:rPr>
          <w:rStyle w:val="fake-non-breaking-space"/>
          <w:sz w:val="28"/>
          <w:szCs w:val="28"/>
        </w:rPr>
        <w:t> </w:t>
      </w:r>
      <w:r w:rsidRPr="005B2057">
        <w:rPr>
          <w:rStyle w:val="h-normal"/>
          <w:sz w:val="28"/>
          <w:szCs w:val="28"/>
        </w:rPr>
        <w:t xml:space="preserve">настоящего Договора, закрыт, то сумма вклада (депозита) с учетом причисленных к нему процентов перечисляется </w:t>
      </w:r>
      <w:proofErr w:type="spellStart"/>
      <w:r w:rsidRPr="005B2057">
        <w:rPr>
          <w:rStyle w:val="h-normal"/>
          <w:sz w:val="28"/>
          <w:szCs w:val="28"/>
        </w:rPr>
        <w:t>Вкладополучателем</w:t>
      </w:r>
      <w:proofErr w:type="spellEnd"/>
      <w:r w:rsidRPr="005B2057">
        <w:rPr>
          <w:rStyle w:val="h-normal"/>
          <w:sz w:val="28"/>
          <w:szCs w:val="28"/>
        </w:rPr>
        <w:t xml:space="preserve"> платежным ордером, если иное не предусмотрено законодательством, на счет по учету вклада (депозита) «до востребования».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1.7. В зависимости от установленного Договором срока хранения вклада (депозита) на счете по учету вклада (депозита), пополнение вклада (депозита) допускается для вкладов (депозитов):</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35 календарных дней - первые 4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95 календарных дней - первые 60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185 календарных дней - первые 150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275 календарных дней - первые 90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370 календарных дней - первые 335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735 календарных дней - первые 365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1110 календарных дней - первые 740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сроком хранения 1830 календарных дней - первые 1460 календарных дней хранения.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Пополнение вклада (депозита) допускается до принятия </w:t>
      </w:r>
      <w:proofErr w:type="spellStart"/>
      <w:r w:rsidRPr="005B2057">
        <w:rPr>
          <w:rStyle w:val="h-normal"/>
          <w:sz w:val="28"/>
          <w:szCs w:val="28"/>
        </w:rPr>
        <w:t>Вкладополучателем</w:t>
      </w:r>
      <w:proofErr w:type="spellEnd"/>
      <w:r w:rsidRPr="005B2057">
        <w:rPr>
          <w:rStyle w:val="h-normal"/>
          <w:sz w:val="28"/>
          <w:szCs w:val="28"/>
        </w:rPr>
        <w:t xml:space="preserve"> решения о прекращении (приостановлении) приема дополнительных взносов во вклад (депозит).</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сумм капитализированных и невостребованных процентов). При этом Вкладчик обязуется уведомить </w:t>
      </w:r>
      <w:proofErr w:type="spellStart"/>
      <w:r w:rsidRPr="005B2057">
        <w:rPr>
          <w:rStyle w:val="h-normal"/>
          <w:sz w:val="28"/>
          <w:szCs w:val="28"/>
        </w:rPr>
        <w:t>Вкладополучателя</w:t>
      </w:r>
      <w:proofErr w:type="spellEnd"/>
      <w:r w:rsidRPr="005B2057">
        <w:rPr>
          <w:rStyle w:val="h-normal"/>
          <w:sz w:val="28"/>
          <w:szCs w:val="28"/>
        </w:rPr>
        <w:t xml:space="preserve"> о намерении получения процентов в письменной форме не позднее, чем за 5 (Пять) рабочих дней.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AF2A61" w:rsidRPr="005B2057" w:rsidRDefault="00AF2A61" w:rsidP="00AF2A61">
      <w:pPr>
        <w:pStyle w:val="p-normal"/>
        <w:spacing w:before="0" w:beforeAutospacing="0" w:after="0" w:afterAutospacing="0"/>
        <w:ind w:firstLine="709"/>
        <w:jc w:val="both"/>
        <w:rPr>
          <w:sz w:val="28"/>
          <w:szCs w:val="28"/>
        </w:rPr>
      </w:pPr>
      <w:proofErr w:type="spellStart"/>
      <w:r w:rsidRPr="005B2057">
        <w:rPr>
          <w:rStyle w:val="h-normal"/>
          <w:sz w:val="28"/>
          <w:szCs w:val="28"/>
        </w:rPr>
        <w:t>Вкладополучатель</w:t>
      </w:r>
      <w:proofErr w:type="spellEnd"/>
      <w:r w:rsidRPr="005B2057">
        <w:rPr>
          <w:rStyle w:val="h-normal"/>
          <w:sz w:val="28"/>
          <w:szCs w:val="28"/>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5B2057">
        <w:rPr>
          <w:rStyle w:val="h-normal"/>
          <w:sz w:val="28"/>
          <w:szCs w:val="28"/>
        </w:rPr>
        <w:t>Вкладополучателю</w:t>
      </w:r>
      <w:proofErr w:type="spellEnd"/>
      <w:r w:rsidRPr="005B2057">
        <w:rPr>
          <w:rStyle w:val="h-normal"/>
          <w:sz w:val="28"/>
          <w:szCs w:val="28"/>
        </w:rPr>
        <w:t xml:space="preserve"> сумму излишне выплаченных Вкладчику процентов. При этом </w:t>
      </w:r>
      <w:proofErr w:type="spellStart"/>
      <w:r w:rsidRPr="005B2057">
        <w:rPr>
          <w:rStyle w:val="h-normal"/>
          <w:sz w:val="28"/>
          <w:szCs w:val="28"/>
        </w:rPr>
        <w:t>Вкладополучатель</w:t>
      </w:r>
      <w:proofErr w:type="spellEnd"/>
      <w:r w:rsidRPr="005B2057">
        <w:rPr>
          <w:rStyle w:val="h-normal"/>
          <w:sz w:val="28"/>
          <w:szCs w:val="28"/>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5B2057">
        <w:rPr>
          <w:rStyle w:val="h-normal"/>
          <w:sz w:val="28"/>
          <w:szCs w:val="28"/>
        </w:rPr>
        <w:t>Вкладополучателем</w:t>
      </w:r>
      <w:proofErr w:type="spellEnd"/>
      <w:r w:rsidRPr="005B2057">
        <w:rPr>
          <w:rStyle w:val="h-normal"/>
          <w:sz w:val="28"/>
          <w:szCs w:val="28"/>
        </w:rPr>
        <w:t xml:space="preserve"> платежным ордером, если иное не предусмотрено законодательством, из суммы вклада (депозита).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1.9. Возврат вклада (депозита) до наступления срока его возврата (досрочное расторжение Договора) осуществляется только с согласия </w:t>
      </w:r>
      <w:proofErr w:type="spellStart"/>
      <w:r w:rsidRPr="005B2057">
        <w:rPr>
          <w:rStyle w:val="h-normal"/>
          <w:sz w:val="28"/>
          <w:szCs w:val="28"/>
        </w:rPr>
        <w:t>Вкладополучателя</w:t>
      </w:r>
      <w:proofErr w:type="spellEnd"/>
      <w:r w:rsidRPr="005B2057">
        <w:rPr>
          <w:rStyle w:val="h-normal"/>
          <w:sz w:val="28"/>
          <w:szCs w:val="28"/>
        </w:rPr>
        <w:t xml:space="preserve"> или в случае списания денежных средств с вклада (депозита) в бесспорном порядке в соответствии с законодательством.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1.10. В случае возврата суммы вклада (депозита) до наступления даты его возврата (досрочное расторжение Договора),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При досрочном возврате вклада (депозита) </w:t>
      </w:r>
      <w:proofErr w:type="spellStart"/>
      <w:r w:rsidRPr="005B2057">
        <w:rPr>
          <w:rStyle w:val="h-normal"/>
          <w:sz w:val="28"/>
          <w:szCs w:val="28"/>
        </w:rPr>
        <w:t>Вкладополучатель</w:t>
      </w:r>
      <w:proofErr w:type="spellEnd"/>
      <w:r w:rsidRPr="005B2057">
        <w:rPr>
          <w:rStyle w:val="h-normal"/>
          <w:sz w:val="28"/>
          <w:szCs w:val="28"/>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sidRPr="005B2057">
        <w:rPr>
          <w:rStyle w:val="h-normal"/>
          <w:sz w:val="28"/>
          <w:szCs w:val="28"/>
        </w:rPr>
        <w:t>Вкладополучателю</w:t>
      </w:r>
      <w:proofErr w:type="spellEnd"/>
      <w:r w:rsidRPr="005B2057">
        <w:rPr>
          <w:rStyle w:val="h-normal"/>
          <w:sz w:val="28"/>
          <w:szCs w:val="28"/>
        </w:rPr>
        <w:t xml:space="preserve"> сумму излишне выплаченных Вкладчику процентов. При этом </w:t>
      </w:r>
      <w:proofErr w:type="spellStart"/>
      <w:r w:rsidRPr="005B2057">
        <w:rPr>
          <w:rStyle w:val="h-normal"/>
          <w:sz w:val="28"/>
          <w:szCs w:val="28"/>
        </w:rPr>
        <w:t>Вкладополучатель</w:t>
      </w:r>
      <w:proofErr w:type="spellEnd"/>
      <w:r w:rsidRPr="005B2057">
        <w:rPr>
          <w:rStyle w:val="h-normal"/>
          <w:sz w:val="28"/>
          <w:szCs w:val="28"/>
        </w:rPr>
        <w:t xml:space="preserve"> возвращает Вкладчику </w:t>
      </w:r>
      <w:proofErr w:type="spellStart"/>
      <w:r w:rsidRPr="005B2057">
        <w:rPr>
          <w:rStyle w:val="h-normal"/>
          <w:sz w:val="28"/>
          <w:szCs w:val="28"/>
        </w:rPr>
        <w:t>истребуемую</w:t>
      </w:r>
      <w:proofErr w:type="spellEnd"/>
      <w:r w:rsidRPr="005B2057">
        <w:rPr>
          <w:rStyle w:val="h-normal"/>
          <w:sz w:val="28"/>
          <w:szCs w:val="28"/>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sidRPr="005B2057">
        <w:rPr>
          <w:rStyle w:val="h-normal"/>
          <w:sz w:val="28"/>
          <w:szCs w:val="28"/>
        </w:rPr>
        <w:t>Вкладополучателем</w:t>
      </w:r>
      <w:proofErr w:type="spellEnd"/>
      <w:r w:rsidRPr="005B2057">
        <w:rPr>
          <w:rStyle w:val="h-normal"/>
          <w:sz w:val="28"/>
          <w:szCs w:val="28"/>
        </w:rPr>
        <w:t xml:space="preserve"> платежным ордером, если иное не предусмотрено законодательством, из суммы вклада (депозита).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1.11. За несвоевременный возврат Вкладчику (по вине </w:t>
      </w:r>
      <w:proofErr w:type="spellStart"/>
      <w:r w:rsidRPr="005B2057">
        <w:rPr>
          <w:rStyle w:val="h-normal"/>
          <w:sz w:val="28"/>
          <w:szCs w:val="28"/>
        </w:rPr>
        <w:t>Вкладополучателя</w:t>
      </w:r>
      <w:proofErr w:type="spellEnd"/>
      <w:r w:rsidRPr="005B2057">
        <w:rPr>
          <w:rStyle w:val="h-normal"/>
          <w:sz w:val="28"/>
          <w:szCs w:val="28"/>
        </w:rPr>
        <w:t xml:space="preserve">) денежных средств с вкладного (депозитного) счета Вкладчика или несвоевременную выплату (по вине </w:t>
      </w:r>
      <w:proofErr w:type="spellStart"/>
      <w:r w:rsidRPr="005B2057">
        <w:rPr>
          <w:rStyle w:val="h-normal"/>
          <w:sz w:val="28"/>
          <w:szCs w:val="28"/>
        </w:rPr>
        <w:t>Вкладополучателя</w:t>
      </w:r>
      <w:proofErr w:type="spellEnd"/>
      <w:r w:rsidRPr="005B2057">
        <w:rPr>
          <w:rStyle w:val="h-normal"/>
          <w:sz w:val="28"/>
          <w:szCs w:val="28"/>
        </w:rPr>
        <w:t xml:space="preserve">) начисленных процентов </w:t>
      </w:r>
      <w:proofErr w:type="spellStart"/>
      <w:r w:rsidRPr="005B2057">
        <w:rPr>
          <w:rStyle w:val="h-normal"/>
          <w:sz w:val="28"/>
          <w:szCs w:val="28"/>
        </w:rPr>
        <w:t>Вкладополучатель</w:t>
      </w:r>
      <w:proofErr w:type="spellEnd"/>
      <w:r w:rsidRPr="005B2057">
        <w:rPr>
          <w:rStyle w:val="h-normal"/>
          <w:sz w:val="28"/>
          <w:szCs w:val="28"/>
        </w:rPr>
        <w:t xml:space="preserve"> обязан уплатить Вкладчику пеню в размере 0,01 (Ноль целых одной сотой) процента от несвоевременно возвращенной (выплаченной) суммы за каждый банковский день просрочки.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1.12. В случае неисполнения </w:t>
      </w:r>
      <w:proofErr w:type="spellStart"/>
      <w:r w:rsidRPr="005B2057">
        <w:rPr>
          <w:rStyle w:val="h-normal"/>
          <w:sz w:val="28"/>
          <w:szCs w:val="28"/>
        </w:rPr>
        <w:t>Вкладополучателем</w:t>
      </w:r>
      <w:proofErr w:type="spellEnd"/>
      <w:r w:rsidRPr="005B2057">
        <w:rPr>
          <w:rStyle w:val="h-normal"/>
          <w:sz w:val="28"/>
          <w:szCs w:val="28"/>
        </w:rPr>
        <w:t xml:space="preserve"> обязательств по настоящему Договору возврат денежных средств Вкладчику осуществляется путем выплаты </w:t>
      </w:r>
      <w:proofErr w:type="spellStart"/>
      <w:r w:rsidRPr="005B2057">
        <w:rPr>
          <w:rStyle w:val="h-normal"/>
          <w:sz w:val="28"/>
          <w:szCs w:val="28"/>
        </w:rPr>
        <w:t>истребуемой</w:t>
      </w:r>
      <w:proofErr w:type="spellEnd"/>
      <w:r w:rsidRPr="005B2057">
        <w:rPr>
          <w:rStyle w:val="h-normal"/>
          <w:sz w:val="28"/>
          <w:szCs w:val="28"/>
        </w:rPr>
        <w:t xml:space="preserve"> суммы безналичным перечислением на текущий счет с БПК либо на Текущий счет (онлайн), в течение 5 (Пяти) рабочих дней со дня предъявления требования Вкладчиком в письменной форме. В случае неисполнения </w:t>
      </w:r>
      <w:proofErr w:type="spellStart"/>
      <w:r w:rsidRPr="005B2057">
        <w:rPr>
          <w:rStyle w:val="h-normal"/>
          <w:sz w:val="28"/>
          <w:szCs w:val="28"/>
        </w:rPr>
        <w:t>Вкладополучателем</w:t>
      </w:r>
      <w:proofErr w:type="spellEnd"/>
      <w:r w:rsidRPr="005B2057">
        <w:rPr>
          <w:rStyle w:val="h-normal"/>
          <w:sz w:val="28"/>
          <w:szCs w:val="28"/>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5B2057">
        <w:rPr>
          <w:rStyle w:val="h-normal"/>
          <w:sz w:val="28"/>
          <w:szCs w:val="28"/>
        </w:rPr>
        <w:t>Вкладополучатель</w:t>
      </w:r>
      <w:proofErr w:type="spellEnd"/>
      <w:r w:rsidRPr="005B2057">
        <w:rPr>
          <w:rStyle w:val="h-normal"/>
          <w:sz w:val="28"/>
          <w:szCs w:val="28"/>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1.13. Порядок изменения размера процентов по вкладу (депозиту):</w:t>
      </w:r>
    </w:p>
    <w:p w:rsidR="00AF2A61" w:rsidRPr="005B2057" w:rsidRDefault="00AF2A61" w:rsidP="00AF2A61">
      <w:pPr>
        <w:pStyle w:val="p-normal"/>
        <w:spacing w:before="0" w:beforeAutospacing="0" w:after="0" w:afterAutospacing="0"/>
        <w:ind w:firstLine="709"/>
        <w:jc w:val="both"/>
        <w:rPr>
          <w:sz w:val="28"/>
          <w:szCs w:val="28"/>
        </w:rPr>
      </w:pPr>
      <w:proofErr w:type="spellStart"/>
      <w:r w:rsidRPr="005B2057">
        <w:rPr>
          <w:rStyle w:val="h-normal"/>
          <w:sz w:val="28"/>
          <w:szCs w:val="28"/>
        </w:rPr>
        <w:t>Вкладополучатель</w:t>
      </w:r>
      <w:proofErr w:type="spellEnd"/>
      <w:r w:rsidRPr="005B2057">
        <w:rPr>
          <w:rStyle w:val="h-normal"/>
          <w:sz w:val="28"/>
          <w:szCs w:val="28"/>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По вкладам (депозитам) в белорусских рублях с переменной процентной ставкой, при изменении Национальным банком ставки рефинансирования Национального банка, на размер ее уменьшения или увеличения изменяется размер процентов по вкладу (депозиту). При этом изменение размера процентов производится со дня изменения размера ставки рефинансирования Национального банка и не является изменением размера процентов по вкладу (депозиту) </w:t>
      </w:r>
      <w:proofErr w:type="spellStart"/>
      <w:r w:rsidRPr="005B2057">
        <w:rPr>
          <w:rStyle w:val="h-normal"/>
          <w:sz w:val="28"/>
          <w:szCs w:val="28"/>
        </w:rPr>
        <w:t>Вкладополучателем</w:t>
      </w:r>
      <w:proofErr w:type="spellEnd"/>
      <w:r w:rsidRPr="005B2057">
        <w:rPr>
          <w:rStyle w:val="h-normal"/>
          <w:sz w:val="28"/>
          <w:szCs w:val="28"/>
        </w:rPr>
        <w:t xml:space="preserve"> в одностороннем порядке.</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1.14. Спорные вопросы, возникающие при исполнении настоящего Договора, решаются путем проведения переговоров Сторон. При </w:t>
      </w:r>
      <w:proofErr w:type="spellStart"/>
      <w:r w:rsidRPr="005B2057">
        <w:rPr>
          <w:rStyle w:val="h-normal"/>
          <w:sz w:val="28"/>
          <w:szCs w:val="28"/>
        </w:rPr>
        <w:t>недостижении</w:t>
      </w:r>
      <w:proofErr w:type="spellEnd"/>
      <w:r w:rsidRPr="005B2057">
        <w:rPr>
          <w:rStyle w:val="h-normal"/>
          <w:sz w:val="28"/>
          <w:szCs w:val="28"/>
        </w:rPr>
        <w:t xml:space="preserve"> согласия споры по настоящему Договору рассматриваются судом в порядке, предусмотренном законодательством.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1.15. Настоящий Договор вступает в силу с момента поступления денежных средств на вкладной (депозитный) счет Вкладчика и действует до момента полного возврата </w:t>
      </w:r>
      <w:proofErr w:type="spellStart"/>
      <w:r w:rsidRPr="005B2057">
        <w:rPr>
          <w:rStyle w:val="h-normal"/>
          <w:sz w:val="28"/>
          <w:szCs w:val="28"/>
        </w:rPr>
        <w:t>Вкладополучателем</w:t>
      </w:r>
      <w:proofErr w:type="spellEnd"/>
      <w:r w:rsidRPr="005B2057">
        <w:rPr>
          <w:rStyle w:val="h-normal"/>
          <w:sz w:val="28"/>
          <w:szCs w:val="28"/>
        </w:rPr>
        <w:t xml:space="preserve"> Вкладчику суммы вклада (депозита) и выплаты начисленных процентов по вкладу (депозиту) (закрытия вкладного (депозитного) счета).</w:t>
      </w:r>
    </w:p>
    <w:p w:rsidR="00AF2A61" w:rsidRPr="005B2057" w:rsidRDefault="00AF2A61" w:rsidP="00AF2A61">
      <w:pPr>
        <w:pStyle w:val="p-normal"/>
        <w:spacing w:before="0" w:beforeAutospacing="0" w:after="0" w:afterAutospacing="0"/>
        <w:ind w:firstLine="709"/>
        <w:jc w:val="center"/>
        <w:rPr>
          <w:sz w:val="28"/>
          <w:szCs w:val="28"/>
        </w:rPr>
      </w:pPr>
      <w:r w:rsidRPr="005B2057">
        <w:rPr>
          <w:rStyle w:val="colorff0000"/>
          <w:sz w:val="28"/>
          <w:szCs w:val="28"/>
        </w:rPr>
        <w:t>2</w:t>
      </w:r>
      <w:r w:rsidRPr="005B2057">
        <w:rPr>
          <w:rStyle w:val="h-normal"/>
          <w:sz w:val="28"/>
          <w:szCs w:val="28"/>
        </w:rPr>
        <w:t>. ПРАВА И ОБЯЗАННОСТИ СТОРОН</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2.1. </w:t>
      </w:r>
      <w:proofErr w:type="spellStart"/>
      <w:r w:rsidRPr="005B2057">
        <w:rPr>
          <w:rStyle w:val="h-normal"/>
          <w:sz w:val="28"/>
          <w:szCs w:val="28"/>
        </w:rPr>
        <w:t>Вкладополучатель</w:t>
      </w:r>
      <w:proofErr w:type="spellEnd"/>
      <w:r w:rsidRPr="005B2057">
        <w:rPr>
          <w:rStyle w:val="h-normal"/>
          <w:sz w:val="28"/>
          <w:szCs w:val="28"/>
        </w:rPr>
        <w:t xml:space="preserve"> обязуется: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2.1.1. начислять и выплачивать на вкладной (депозитный) счет проценты по вкладу (депозиту) в размере, определенном </w:t>
      </w:r>
      <w:r w:rsidRPr="005B2057">
        <w:rPr>
          <w:rStyle w:val="colorff00ff"/>
          <w:sz w:val="28"/>
          <w:szCs w:val="28"/>
        </w:rPr>
        <w:t>пунктом 1.3</w:t>
      </w:r>
      <w:r w:rsidRPr="005B2057">
        <w:rPr>
          <w:rStyle w:val="fake-non-breaking-space"/>
          <w:sz w:val="28"/>
          <w:szCs w:val="28"/>
        </w:rPr>
        <w:t> </w:t>
      </w:r>
      <w:r w:rsidRPr="005B2057">
        <w:rPr>
          <w:rStyle w:val="h-normal"/>
          <w:sz w:val="28"/>
          <w:szCs w:val="28"/>
        </w:rPr>
        <w:t>настоящего Договора: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2 раза в месяц по истечении каждых 15 календарных дней со дня поступления суммы вклада (депозита) на счет по учету вкладов (депозитов);</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3 раза по истечении каждых 10 календарных дней, со дня поступления суммы вклада (депозита) на счет по учету вкладов (депозитов) при условии, что вклад (депозит) открыт в рамках персонального обслуживания клиентов сегмента «Премиальный».</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2.1.2. по окончании срока хранения вклада (депозита) возвратить сумму вклада (депозита) путем безналичного перечисления на текущий счет с БПК либо на Текущий счет (онлайн) Вкладчика. При осуществлении перевода (списания) с вкладного (депозитного) счета, зачисление на текущий счет с БПК либо на Текущий счет (онлайн) производится не позднее рабочего дня, следующего за днем списания денежных средств с вкладного (депозитного) счета. При осуществлении перевода (списания) с вкладного (депозитного) счета в выходной или праздничный день, зачисление на текущий счет с БПК либо на Текущий счет (онлайн) производится не позднее двух рабочих дней, следующих за выходным или праздничным днем;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2.1.3. хранить банковскую тайну вклада (депозита) в порядке, предусмотренном законодательными актами.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2.2. Вкладчик обязуется перечислять денежные средства на вкладной (депозитный) счет с учетом требований к размеру минимальной суммы первоначального взноса и минимальной суммы приходных операций, которые установлены </w:t>
      </w:r>
      <w:proofErr w:type="spellStart"/>
      <w:r w:rsidRPr="005B2057">
        <w:rPr>
          <w:rStyle w:val="h-normal"/>
          <w:sz w:val="28"/>
          <w:szCs w:val="28"/>
        </w:rPr>
        <w:t>Вкладополучателем</w:t>
      </w:r>
      <w:proofErr w:type="spellEnd"/>
      <w:r w:rsidRPr="005B2057">
        <w:rPr>
          <w:rStyle w:val="h-normal"/>
          <w:sz w:val="28"/>
          <w:szCs w:val="28"/>
        </w:rPr>
        <w:t>.</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2.3. </w:t>
      </w:r>
      <w:proofErr w:type="spellStart"/>
      <w:r w:rsidRPr="005B2057">
        <w:rPr>
          <w:rStyle w:val="h-normal"/>
          <w:sz w:val="28"/>
          <w:szCs w:val="28"/>
        </w:rPr>
        <w:t>Вкладополучатель</w:t>
      </w:r>
      <w:proofErr w:type="spellEnd"/>
      <w:r w:rsidRPr="005B2057">
        <w:rPr>
          <w:rStyle w:val="h-normal"/>
          <w:sz w:val="28"/>
          <w:szCs w:val="28"/>
        </w:rPr>
        <w:t xml:space="preserve"> имеет право:</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2.3.1. в одностороннем порядке производить </w:t>
      </w:r>
      <w:proofErr w:type="spellStart"/>
      <w:r w:rsidRPr="005B2057">
        <w:rPr>
          <w:rStyle w:val="h-normal"/>
          <w:sz w:val="28"/>
          <w:szCs w:val="28"/>
        </w:rPr>
        <w:t>перенумерацию</w:t>
      </w:r>
      <w:proofErr w:type="spellEnd"/>
      <w:r w:rsidRPr="005B2057">
        <w:rPr>
          <w:rStyle w:val="h-normal"/>
          <w:sz w:val="28"/>
          <w:szCs w:val="28"/>
        </w:rPr>
        <w:t xml:space="preserve"> лицевого счета без изменения номера Договора, вызванную изменением законодательства, локальных правовых актов, реорганизацией, изменением организационной структуры </w:t>
      </w:r>
      <w:proofErr w:type="spellStart"/>
      <w:r w:rsidRPr="005B2057">
        <w:rPr>
          <w:rStyle w:val="h-normal"/>
          <w:sz w:val="28"/>
          <w:szCs w:val="28"/>
        </w:rPr>
        <w:t>Вкладополучателя</w:t>
      </w:r>
      <w:proofErr w:type="spellEnd"/>
      <w:r w:rsidRPr="005B2057">
        <w:rPr>
          <w:rStyle w:val="h-normal"/>
          <w:sz w:val="28"/>
          <w:szCs w:val="28"/>
        </w:rPr>
        <w:t>, изменением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2.3.2. списывать платежным ордером, если иное не предусмотрено законодательством, с вкладного (депозитного) счета Вкладчика денежные средства, зачисленные на вкладной (депозитный) счет в результате технической ошибки.</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2.4. Вкладчик имеет право:</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2.4.1. пополнять вклад (депозит) в соответствии с </w:t>
      </w:r>
      <w:r w:rsidRPr="005B2057">
        <w:rPr>
          <w:rStyle w:val="colorff00ff"/>
          <w:sz w:val="28"/>
          <w:szCs w:val="28"/>
        </w:rPr>
        <w:t>п. 1.7</w:t>
      </w:r>
      <w:r w:rsidRPr="005B2057">
        <w:rPr>
          <w:rStyle w:val="fake-non-breaking-space"/>
          <w:sz w:val="28"/>
          <w:szCs w:val="28"/>
        </w:rPr>
        <w:t> </w:t>
      </w:r>
      <w:r w:rsidRPr="005B2057">
        <w:rPr>
          <w:rStyle w:val="h-normal"/>
          <w:sz w:val="28"/>
          <w:szCs w:val="28"/>
        </w:rPr>
        <w:t xml:space="preserve">настоящего Договора путем внесения дополнительных взносов, если </w:t>
      </w:r>
      <w:proofErr w:type="spellStart"/>
      <w:r w:rsidRPr="005B2057">
        <w:rPr>
          <w:rStyle w:val="h-normal"/>
          <w:sz w:val="28"/>
          <w:szCs w:val="28"/>
        </w:rPr>
        <w:t>Вкладополучателем</w:t>
      </w:r>
      <w:proofErr w:type="spellEnd"/>
      <w:r w:rsidRPr="005B2057">
        <w:rPr>
          <w:rStyle w:val="h-normal"/>
          <w:sz w:val="28"/>
          <w:szCs w:val="28"/>
        </w:rPr>
        <w:t xml:space="preserve"> не приостановлен (прекращен) прием дополнительных взносов.</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Сумма расходных и приходных операций по вкладу (депозиту) при их совершении наличными денежными средствами или путем безналичного перечисления в соответствии с законодательством не может быть менее 1 (Одного) белорусского рубля для вкладов (депозитов) в белорусских рублях, 5 (Пяти) долларов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2.4.2. получать выписки из лицевого счета по учету вклада (депозита);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2.4.3. выдавать доверенности и оформлять завещательные распоряжения по вкладу (депозиту) в соответствии с законодательством. Доверенности на получение представителем выплат и завещательные распоряжения правами на денежные средства по вкладу (депозиту) могут быть удостоверены в любом подразделении </w:t>
      </w:r>
      <w:proofErr w:type="spellStart"/>
      <w:r w:rsidRPr="005B2057">
        <w:rPr>
          <w:rStyle w:val="h-normal"/>
          <w:sz w:val="28"/>
          <w:szCs w:val="28"/>
        </w:rPr>
        <w:t>Вкладополучателя</w:t>
      </w:r>
      <w:proofErr w:type="spellEnd"/>
      <w:r w:rsidRPr="005B2057">
        <w:rPr>
          <w:rStyle w:val="h-normal"/>
          <w:sz w:val="28"/>
          <w:szCs w:val="28"/>
        </w:rPr>
        <w:t xml:space="preserve">, если иное не установлено </w:t>
      </w:r>
      <w:proofErr w:type="spellStart"/>
      <w:r w:rsidRPr="005B2057">
        <w:rPr>
          <w:rStyle w:val="h-normal"/>
          <w:sz w:val="28"/>
          <w:szCs w:val="28"/>
        </w:rPr>
        <w:t>Вкладополучателем</w:t>
      </w:r>
      <w:proofErr w:type="spellEnd"/>
      <w:r w:rsidRPr="005B2057">
        <w:rPr>
          <w:rStyle w:val="h-normal"/>
          <w:sz w:val="28"/>
          <w:szCs w:val="28"/>
        </w:rPr>
        <w:t xml:space="preserve"> и (или) законодательством;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2.4.4. потребовать, а </w:t>
      </w:r>
      <w:proofErr w:type="spellStart"/>
      <w:r w:rsidRPr="005B2057">
        <w:rPr>
          <w:rStyle w:val="h-normal"/>
          <w:sz w:val="28"/>
          <w:szCs w:val="28"/>
        </w:rPr>
        <w:t>Вкладополучатель</w:t>
      </w:r>
      <w:proofErr w:type="spellEnd"/>
      <w:r w:rsidRPr="005B2057">
        <w:rPr>
          <w:rStyle w:val="h-normal"/>
          <w:sz w:val="28"/>
          <w:szCs w:val="28"/>
        </w:rPr>
        <w:t xml:space="preserve"> обязан предоставить по требованию Вкладчика не позднее 5 (Пяти) календарных дней с момента обращения в подразделение </w:t>
      </w:r>
      <w:proofErr w:type="spellStart"/>
      <w:r w:rsidRPr="005B2057">
        <w:rPr>
          <w:rStyle w:val="h-normal"/>
          <w:sz w:val="28"/>
          <w:szCs w:val="28"/>
        </w:rPr>
        <w:t>Вкладополучателя</w:t>
      </w:r>
      <w:proofErr w:type="spellEnd"/>
      <w:r w:rsidRPr="005B2057">
        <w:rPr>
          <w:rStyle w:val="h-normal"/>
          <w:sz w:val="28"/>
          <w:szCs w:val="28"/>
        </w:rPr>
        <w:t xml:space="preserve"> документ, подтверждающий факт заключения договора банковского вклада (депозита),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rsidR="00AF2A61" w:rsidRPr="005B2057" w:rsidRDefault="00AF2A61" w:rsidP="00AF2A61">
      <w:pPr>
        <w:pStyle w:val="p-normal"/>
        <w:spacing w:before="0" w:beforeAutospacing="0" w:after="0" w:afterAutospacing="0"/>
        <w:ind w:firstLine="709"/>
        <w:jc w:val="center"/>
        <w:rPr>
          <w:sz w:val="28"/>
          <w:szCs w:val="28"/>
        </w:rPr>
      </w:pPr>
      <w:r w:rsidRPr="005B2057">
        <w:rPr>
          <w:rStyle w:val="colorff0000"/>
          <w:sz w:val="28"/>
          <w:szCs w:val="28"/>
        </w:rPr>
        <w:t>3</w:t>
      </w:r>
      <w:r w:rsidRPr="005B2057">
        <w:rPr>
          <w:rStyle w:val="font-weightbold"/>
          <w:sz w:val="28"/>
          <w:szCs w:val="28"/>
        </w:rPr>
        <w:t>.</w:t>
      </w:r>
      <w:r w:rsidRPr="005B2057">
        <w:rPr>
          <w:rStyle w:val="fake-non-breaking-space"/>
          <w:sz w:val="28"/>
          <w:szCs w:val="28"/>
        </w:rPr>
        <w:t> </w:t>
      </w:r>
      <w:r w:rsidRPr="005B2057">
        <w:rPr>
          <w:rStyle w:val="h-normal"/>
          <w:sz w:val="28"/>
          <w:szCs w:val="28"/>
        </w:rPr>
        <w:t>ПОРЯДОК НАЧИСЛЕНИЯ И ВЫПЛАТЫ ПРОЦЕНТОВ ПО ВКЛАДУ (ДЕПОЗИТУ)</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3.1. При начислении процентов по вкладу (депозиту) количество дней в году принимается равным 365 (или 366) и точное количество календарных дней в месяце.</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3.2. Проценты по вкладу (депозиту) начисляются </w:t>
      </w:r>
      <w:proofErr w:type="spellStart"/>
      <w:r w:rsidRPr="005B2057">
        <w:rPr>
          <w:rStyle w:val="h-normal"/>
          <w:sz w:val="28"/>
          <w:szCs w:val="28"/>
        </w:rPr>
        <w:t>Вкладополучателем</w:t>
      </w:r>
      <w:proofErr w:type="spellEnd"/>
      <w:r w:rsidRPr="005B2057">
        <w:rPr>
          <w:rStyle w:val="h-normal"/>
          <w:sz w:val="28"/>
          <w:szCs w:val="28"/>
        </w:rPr>
        <w:t xml:space="preserve"> со дня поступления суммы вклада (депозита) на вкладной (депозитный) счет Вкладчика включительно по день, предшествующий дню возврата вклада (депозита). Если дата наступления срока возврата вклада (депозита) приходится на нерабочий день,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действовавшем по вкладу (депозиту).</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3.3. При начислении процентов по вкладу (депозиту) учитываются фактические ежедневные остатки денежных средств на вкладном (депозитном) счете.</w:t>
      </w:r>
    </w:p>
    <w:p w:rsidR="00AF2A61" w:rsidRPr="005B2057" w:rsidRDefault="00AF2A61" w:rsidP="00AF2A61">
      <w:pPr>
        <w:pStyle w:val="p-normal"/>
        <w:spacing w:before="0" w:beforeAutospacing="0" w:after="0" w:afterAutospacing="0"/>
        <w:ind w:firstLine="709"/>
        <w:jc w:val="center"/>
        <w:rPr>
          <w:sz w:val="28"/>
          <w:szCs w:val="28"/>
        </w:rPr>
      </w:pPr>
      <w:r w:rsidRPr="005B2057">
        <w:rPr>
          <w:rStyle w:val="colorff0000"/>
          <w:sz w:val="28"/>
          <w:szCs w:val="28"/>
        </w:rPr>
        <w:t>4</w:t>
      </w:r>
      <w:r w:rsidRPr="005B2057">
        <w:rPr>
          <w:rStyle w:val="h-normal"/>
          <w:sz w:val="28"/>
          <w:szCs w:val="28"/>
        </w:rPr>
        <w:t>. ДОПОЛНИТЕЛЬНЫЕ УСЛОВИЯ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4.1. Выдача денежных средств со счета по учету вклада (депозита) Вкладчика и процентов по вкладу (депозиту) наследникам, указанным в завещательном распоряжении, производится по месту составления завещательного распоряжения; наследникам по закону или завещанию выдача денежных средств производится непосредственно в том подразделении </w:t>
      </w:r>
      <w:proofErr w:type="spellStart"/>
      <w:r w:rsidRPr="005B2057">
        <w:rPr>
          <w:rStyle w:val="h-normal"/>
          <w:sz w:val="28"/>
          <w:szCs w:val="28"/>
        </w:rPr>
        <w:t>Вкладополучателя</w:t>
      </w:r>
      <w:proofErr w:type="spellEnd"/>
      <w:r w:rsidRPr="005B2057">
        <w:rPr>
          <w:rStyle w:val="h-normal"/>
          <w:sz w:val="28"/>
          <w:szCs w:val="28"/>
        </w:rPr>
        <w:t xml:space="preserve">, в котором открыт текущий счет с БПК либо Текущий счет (онлайн), если иное не установлено </w:t>
      </w:r>
      <w:proofErr w:type="spellStart"/>
      <w:r w:rsidRPr="005B2057">
        <w:rPr>
          <w:rStyle w:val="h-normal"/>
          <w:sz w:val="28"/>
          <w:szCs w:val="28"/>
        </w:rPr>
        <w:t>Вкладополучателем</w:t>
      </w:r>
      <w:proofErr w:type="spellEnd"/>
      <w:r w:rsidRPr="005B2057">
        <w:rPr>
          <w:rStyle w:val="h-normal"/>
          <w:sz w:val="28"/>
          <w:szCs w:val="28"/>
        </w:rPr>
        <w:t xml:space="preserve">, при представлении документа, удостоверяющего личность, в соответствии с законодательством, и следующих документов, которые остаются у </w:t>
      </w:r>
      <w:proofErr w:type="spellStart"/>
      <w:r w:rsidRPr="005B2057">
        <w:rPr>
          <w:rStyle w:val="h-normal"/>
          <w:sz w:val="28"/>
          <w:szCs w:val="28"/>
        </w:rPr>
        <w:t>Вкладополучателя</w:t>
      </w:r>
      <w:proofErr w:type="spellEnd"/>
      <w:r w:rsidRPr="005B2057">
        <w:rPr>
          <w:rStyle w:val="h-normal"/>
          <w:sz w:val="28"/>
          <w:szCs w:val="28"/>
        </w:rPr>
        <w:t>:</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заявления о выдаче вклада (депозита) с указанием данных документа, удостоверяющего личность в соответствии с законодательством;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копии свидетельства о праве на наследство, заверенной нотариально либо </w:t>
      </w:r>
      <w:proofErr w:type="spellStart"/>
      <w:r w:rsidRPr="005B2057">
        <w:rPr>
          <w:rStyle w:val="h-normal"/>
          <w:sz w:val="28"/>
          <w:szCs w:val="28"/>
        </w:rPr>
        <w:t>Вкладополучателем</w:t>
      </w:r>
      <w:proofErr w:type="spellEnd"/>
      <w:r w:rsidRPr="005B2057">
        <w:rPr>
          <w:rStyle w:val="h-normal"/>
          <w:sz w:val="28"/>
          <w:szCs w:val="28"/>
        </w:rPr>
        <w:t>, либо иного документа его заменяющего в соответствии с действующим законодательством.</w:t>
      </w:r>
    </w:p>
    <w:p w:rsidR="00AF2A61" w:rsidRPr="005B2057" w:rsidRDefault="00AF2A61" w:rsidP="00AF2A61">
      <w:pPr>
        <w:pStyle w:val="p-normal"/>
        <w:spacing w:before="0" w:beforeAutospacing="0" w:after="0" w:afterAutospacing="0"/>
        <w:ind w:firstLine="709"/>
        <w:jc w:val="both"/>
        <w:rPr>
          <w:sz w:val="28"/>
          <w:szCs w:val="28"/>
        </w:rPr>
      </w:pPr>
      <w:proofErr w:type="spellStart"/>
      <w:r w:rsidRPr="005B2057">
        <w:rPr>
          <w:rStyle w:val="h-normal"/>
          <w:sz w:val="28"/>
          <w:szCs w:val="28"/>
        </w:rPr>
        <w:t>Вкладополучатель</w:t>
      </w:r>
      <w:proofErr w:type="spellEnd"/>
      <w:r w:rsidRPr="005B2057">
        <w:rPr>
          <w:rStyle w:val="h-normal"/>
          <w:sz w:val="28"/>
          <w:szCs w:val="28"/>
        </w:rPr>
        <w:t xml:space="preserve"> удостоверяет верность копии свидетельства о праве на наследство (или иного документа) после сверки с оригиналом.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4.2. Договор может быть расторгнут ранее установленного срока только с согласия </w:t>
      </w:r>
      <w:proofErr w:type="spellStart"/>
      <w:r w:rsidRPr="005B2057">
        <w:rPr>
          <w:rStyle w:val="h-normal"/>
          <w:sz w:val="28"/>
          <w:szCs w:val="28"/>
        </w:rPr>
        <w:t>Вкладополучателя</w:t>
      </w:r>
      <w:proofErr w:type="spellEnd"/>
      <w:r w:rsidRPr="005B2057">
        <w:rPr>
          <w:rStyle w:val="h-normal"/>
          <w:sz w:val="28"/>
          <w:szCs w:val="28"/>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5B2057">
        <w:rPr>
          <w:rStyle w:val="h-normal"/>
          <w:sz w:val="28"/>
          <w:szCs w:val="28"/>
        </w:rPr>
        <w:t>Вкладополучателя</w:t>
      </w:r>
      <w:proofErr w:type="spellEnd"/>
      <w:r w:rsidRPr="005B2057">
        <w:rPr>
          <w:rStyle w:val="h-normal"/>
          <w:sz w:val="28"/>
          <w:szCs w:val="28"/>
        </w:rPr>
        <w:t xml:space="preserve">, а также по требованию Вкладчика или </w:t>
      </w:r>
      <w:proofErr w:type="spellStart"/>
      <w:r w:rsidRPr="005B2057">
        <w:rPr>
          <w:rStyle w:val="h-normal"/>
          <w:sz w:val="28"/>
          <w:szCs w:val="28"/>
        </w:rPr>
        <w:t>Вкладополучателя</w:t>
      </w:r>
      <w:proofErr w:type="spellEnd"/>
      <w:r w:rsidRPr="005B2057">
        <w:rPr>
          <w:rStyle w:val="h-normal"/>
          <w:sz w:val="28"/>
          <w:szCs w:val="28"/>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4.3. Налогообложение дохода Вкладчика в виде процентов по настоящему Договору осуществляется в порядке, определенном законодательством.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5B2057">
        <w:rPr>
          <w:rStyle w:val="h-normal"/>
          <w:sz w:val="28"/>
          <w:szCs w:val="28"/>
        </w:rPr>
        <w:t>Вкладополучателя</w:t>
      </w:r>
      <w:proofErr w:type="spellEnd"/>
      <w:r w:rsidRPr="005B2057">
        <w:rPr>
          <w:rStyle w:val="h-normal"/>
          <w:sz w:val="28"/>
          <w:szCs w:val="28"/>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5B2057">
        <w:rPr>
          <w:rStyle w:val="h-normal"/>
          <w:sz w:val="28"/>
          <w:szCs w:val="28"/>
        </w:rPr>
        <w:t>Вкладополучателем</w:t>
      </w:r>
      <w:proofErr w:type="spellEnd"/>
      <w:r w:rsidRPr="005B2057">
        <w:rPr>
          <w:rStyle w:val="h-normal"/>
          <w:sz w:val="28"/>
          <w:szCs w:val="28"/>
        </w:rPr>
        <w:t xml:space="preserve"> Вкладчику суммы вклада (депозита) и начисленных процентов по вкладу (депозиту) (закрытия вкладного (депозитного) счета).</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5B2057">
        <w:rPr>
          <w:rStyle w:val="h-normal"/>
          <w:sz w:val="28"/>
          <w:szCs w:val="28"/>
        </w:rPr>
        <w:t>Вкладополучателем</w:t>
      </w:r>
      <w:proofErr w:type="spellEnd"/>
      <w:r w:rsidRPr="005B2057">
        <w:rPr>
          <w:rStyle w:val="h-normal"/>
          <w:sz w:val="28"/>
          <w:szCs w:val="28"/>
        </w:rPr>
        <w:t xml:space="preserve"> Вкладчику в порядке, установленным </w:t>
      </w:r>
      <w:proofErr w:type="spellStart"/>
      <w:r w:rsidRPr="005B2057">
        <w:rPr>
          <w:rStyle w:val="h-normal"/>
          <w:sz w:val="28"/>
          <w:szCs w:val="28"/>
        </w:rPr>
        <w:t>Вкладополучателем</w:t>
      </w:r>
      <w:proofErr w:type="spellEnd"/>
      <w:r w:rsidRPr="005B2057">
        <w:rPr>
          <w:rStyle w:val="h-normal"/>
          <w:sz w:val="28"/>
          <w:szCs w:val="28"/>
        </w:rPr>
        <w:t>.</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4.5. Заключением настоящего Договора Вкладчик уведомлен и согласен с тем, что </w:t>
      </w:r>
      <w:proofErr w:type="spellStart"/>
      <w:r w:rsidRPr="005B2057">
        <w:rPr>
          <w:rStyle w:val="h-normal"/>
          <w:sz w:val="28"/>
          <w:szCs w:val="28"/>
        </w:rPr>
        <w:t>Вкладополучателем</w:t>
      </w:r>
      <w:proofErr w:type="spellEnd"/>
      <w:r w:rsidRPr="005B2057">
        <w:rPr>
          <w:rStyle w:val="h-normal"/>
          <w:sz w:val="28"/>
          <w:szCs w:val="28"/>
        </w:rPr>
        <w:t xml:space="preserve"> обеспечивается соблюдение требований Закона США «О налогообложении иностранных счетов» (FATCA).</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4.6. Заключением настоящего Договора Вкладчик дает согласие Банку на получение, передачу (предоставление), сбор, обработку, накопление, хранение, распространение персональных данных и (или) иной информации, полученной Банком при исполнении обязательств по Договору, распространение и (или) предоставление которой ограничено.</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4.7. Заключением настоящего Договора, Вкладчик дает согласие на участие в рекламных играх, акциях и иных рекламных мероприятиях, проводимых Банком или по поручению Банка. В связи с этим Вкладчик дает согласие на сбор, обработку, накопление, хранение, распространение и (или) предоставление третьим лицам информации, составляющей его банковскую тайну, персональные данные. Вкладчик вправе в любой момент отозвать данное выше согласие путем направления в Банк соответствующего заявления.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4.8. Вкладчик дает согласие на получение от Банка сообщений информационного характера, предложений воспользоваться услугами (продуктами) Банка, иных предложений и рекламной информации с помощью любых средств связи (SMS-сообщения, </w:t>
      </w:r>
      <w:proofErr w:type="spellStart"/>
      <w:r w:rsidRPr="005B2057">
        <w:rPr>
          <w:rStyle w:val="h-normal"/>
          <w:sz w:val="28"/>
          <w:szCs w:val="28"/>
        </w:rPr>
        <w:t>push</w:t>
      </w:r>
      <w:proofErr w:type="spellEnd"/>
      <w:r w:rsidRPr="005B2057">
        <w:rPr>
          <w:rStyle w:val="h-normal"/>
          <w:sz w:val="28"/>
          <w:szCs w:val="28"/>
        </w:rPr>
        <w:t>-уведомления, сообщения, направляемые посредством использования мессенджеров (</w:t>
      </w:r>
      <w:proofErr w:type="spellStart"/>
      <w:r w:rsidRPr="005B2057">
        <w:rPr>
          <w:rStyle w:val="h-normal"/>
          <w:sz w:val="28"/>
          <w:szCs w:val="28"/>
        </w:rPr>
        <w:t>Viber</w:t>
      </w:r>
      <w:proofErr w:type="spellEnd"/>
      <w:r w:rsidRPr="005B2057">
        <w:rPr>
          <w:rStyle w:val="h-normal"/>
          <w:sz w:val="28"/>
          <w:szCs w:val="28"/>
        </w:rPr>
        <w:t xml:space="preserve">, </w:t>
      </w:r>
      <w:proofErr w:type="spellStart"/>
      <w:r w:rsidRPr="005B2057">
        <w:rPr>
          <w:rStyle w:val="h-normal"/>
          <w:sz w:val="28"/>
          <w:szCs w:val="28"/>
        </w:rPr>
        <w:t>WhatsApp</w:t>
      </w:r>
      <w:proofErr w:type="spellEnd"/>
      <w:r w:rsidRPr="005B2057">
        <w:rPr>
          <w:rStyle w:val="h-normal"/>
          <w:sz w:val="28"/>
          <w:szCs w:val="28"/>
        </w:rPr>
        <w:t xml:space="preserve"> и др.) на номер телефона оператора сотовой связи, а также на адрес электронной почты), включая телефонные звонки работников Банка, SMS-сообщения на номер мобильного телефона и сообщения на адрес электронной почты, сведения которые предоставлены Вкладчиком при оформлении вклада (депозита). Вкладчик вправе в любой момент отозвать данное выше согласие путем направления в Банк соответствующего заявления.</w:t>
      </w:r>
    </w:p>
    <w:p w:rsidR="00AF2A61" w:rsidRPr="005B2057" w:rsidRDefault="00AF2A61" w:rsidP="00AF2A61">
      <w:pPr>
        <w:pStyle w:val="p-normal"/>
        <w:spacing w:before="0" w:beforeAutospacing="0" w:after="0" w:afterAutospacing="0"/>
        <w:ind w:firstLine="709"/>
        <w:jc w:val="center"/>
        <w:rPr>
          <w:sz w:val="28"/>
          <w:szCs w:val="28"/>
        </w:rPr>
      </w:pPr>
      <w:r w:rsidRPr="005B2057">
        <w:rPr>
          <w:rStyle w:val="colorff0000"/>
          <w:sz w:val="28"/>
          <w:szCs w:val="28"/>
        </w:rPr>
        <w:t>5</w:t>
      </w:r>
      <w:r w:rsidRPr="005B2057">
        <w:rPr>
          <w:rStyle w:val="h-normal"/>
          <w:sz w:val="28"/>
          <w:szCs w:val="28"/>
        </w:rPr>
        <w:t>. ОСОБЫЕ УСЛОВИЯ</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5.1. </w:t>
      </w:r>
      <w:proofErr w:type="spellStart"/>
      <w:r w:rsidRPr="005B2057">
        <w:rPr>
          <w:rStyle w:val="h-normal"/>
          <w:sz w:val="28"/>
          <w:szCs w:val="28"/>
        </w:rPr>
        <w:t>Вкладополучатель</w:t>
      </w:r>
      <w:proofErr w:type="spellEnd"/>
      <w:r w:rsidRPr="005B2057">
        <w:rPr>
          <w:rStyle w:val="h-normal"/>
          <w:sz w:val="28"/>
          <w:szCs w:val="28"/>
        </w:rPr>
        <w:t xml:space="preserve"> имеет право приостановить совершение любых расходных операций при наличии блокировки автоматизированной информационной системы исполнения денежных обязательств (далее - АИС ИДО) (вне зависимости от суммы) в соответствии с законодательством.</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При наличии блокировки АИС ИДО части вклада (депозита), по окончании срока хранения денежных средств, предусмотренного Договором, Вкладчик в СДБО самостоятельно осуществляет перечисление незаблокированной части денежных средств на текущий счет с БПК, либо на Текущий счет (онлайн) Вкладчика в соответствующей валюте.</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При наличии блокировки АИС ИДО, по окончанию срока хранения вклада (депозита)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При наличии блокировки АИС ИДО вклада (депозита) полностью, по окончании срока хранения денежных средств, предусмотренного Договором, вклад (депозит)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rsidR="00AF2A61" w:rsidRPr="005B2057" w:rsidRDefault="00AF2A61" w:rsidP="00AF2A61">
      <w:pPr>
        <w:pStyle w:val="p-normal"/>
        <w:spacing w:before="0" w:beforeAutospacing="0" w:after="0" w:afterAutospacing="0"/>
        <w:ind w:firstLine="709"/>
        <w:jc w:val="both"/>
        <w:rPr>
          <w:sz w:val="28"/>
          <w:szCs w:val="28"/>
        </w:rPr>
      </w:pPr>
      <w:r w:rsidRPr="005B2057">
        <w:rPr>
          <w:rStyle w:val="h-normal"/>
          <w:sz w:val="28"/>
          <w:szCs w:val="28"/>
        </w:rPr>
        <w:t xml:space="preserve">5.2. </w:t>
      </w:r>
      <w:proofErr w:type="spellStart"/>
      <w:r w:rsidRPr="005B2057">
        <w:rPr>
          <w:rStyle w:val="h-normal"/>
          <w:sz w:val="28"/>
          <w:szCs w:val="28"/>
        </w:rPr>
        <w:t>Вкладополучатель</w:t>
      </w:r>
      <w:proofErr w:type="spellEnd"/>
      <w:r w:rsidRPr="005B2057">
        <w:rPr>
          <w:rStyle w:val="h-normal"/>
          <w:sz w:val="28"/>
          <w:szCs w:val="28"/>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w:t>
      </w:r>
      <w:r>
        <w:rPr>
          <w:rStyle w:val="h-normal"/>
          <w:sz w:val="28"/>
          <w:szCs w:val="28"/>
        </w:rPr>
        <w:t>№ 2 о</w:t>
      </w:r>
      <w:r w:rsidRPr="005B2057">
        <w:rPr>
          <w:rStyle w:val="h-normal"/>
          <w:sz w:val="28"/>
          <w:szCs w:val="28"/>
        </w:rPr>
        <w:t xml:space="preserve">т </w:t>
      </w:r>
      <w:r>
        <w:rPr>
          <w:rStyle w:val="h-normal"/>
          <w:sz w:val="28"/>
          <w:szCs w:val="28"/>
        </w:rPr>
        <w:t>19.02.2019</w:t>
      </w:r>
      <w:r w:rsidRPr="005B2057">
        <w:rPr>
          <w:rStyle w:val="h-normal"/>
          <w:sz w:val="28"/>
          <w:szCs w:val="28"/>
        </w:rPr>
        <w:t>​ года, выданной Национальным банком Республики Беларусь.</w:t>
      </w:r>
    </w:p>
    <w:p w:rsidR="00EB1B2E" w:rsidRDefault="00EB1B2E"/>
    <w:sectPr w:rsidR="00EB1B2E" w:rsidSect="00AF2A61">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61"/>
    <w:rsid w:val="00AF2A61"/>
    <w:rsid w:val="00EB1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DBF771-9384-4F61-AAE4-2CAC784A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weightbold">
    <w:name w:val="font-weight_bold"/>
    <w:rsid w:val="00AF2A61"/>
  </w:style>
  <w:style w:type="character" w:customStyle="1" w:styleId="colorff00ff">
    <w:name w:val="color__ff00ff"/>
    <w:rsid w:val="00AF2A61"/>
  </w:style>
  <w:style w:type="character" w:customStyle="1" w:styleId="fake-non-breaking-space">
    <w:name w:val="fake-non-breaking-space"/>
    <w:rsid w:val="00AF2A61"/>
  </w:style>
  <w:style w:type="paragraph" w:customStyle="1" w:styleId="p-normal">
    <w:name w:val="p-normal"/>
    <w:basedOn w:val="Normal"/>
    <w:rsid w:val="00AF2A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rsid w:val="00AF2A61"/>
  </w:style>
  <w:style w:type="character" w:customStyle="1" w:styleId="colorff0000">
    <w:name w:val="color__ff0000"/>
    <w:rsid w:val="00AF2A61"/>
  </w:style>
  <w:style w:type="character" w:styleId="Emphasis">
    <w:name w:val="Emphasis"/>
    <w:uiPriority w:val="20"/>
    <w:qFormat/>
    <w:rsid w:val="00AF2A6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1</cp:revision>
  <dcterms:created xsi:type="dcterms:W3CDTF">2021-08-26T12:08:00Z</dcterms:created>
  <dcterms:modified xsi:type="dcterms:W3CDTF">2021-08-26T12:08:00Z</dcterms:modified>
</cp:coreProperties>
</file>